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0B9562" w14:textId="77777777" w:rsidR="00C74E7E" w:rsidRPr="00403179" w:rsidRDefault="00C74E7E" w:rsidP="00C74E7E">
      <w:pPr>
        <w:spacing w:after="0" w:line="280" w:lineRule="exact"/>
        <w:ind w:firstLine="709"/>
        <w:jc w:val="center"/>
        <w:rPr>
          <w:rFonts w:ascii="Times New Roman" w:hAnsi="Times New Roman" w:cs="Times New Roman"/>
          <w:b/>
          <w:sz w:val="32"/>
          <w:szCs w:val="32"/>
        </w:rPr>
      </w:pPr>
      <w:r w:rsidRPr="00403179">
        <w:rPr>
          <w:rFonts w:ascii="Times New Roman" w:hAnsi="Times New Roman" w:cs="Times New Roman"/>
          <w:b/>
          <w:sz w:val="32"/>
          <w:szCs w:val="32"/>
        </w:rPr>
        <w:t xml:space="preserve">Методические рекомендации </w:t>
      </w:r>
    </w:p>
    <w:p w14:paraId="396EBFB9" w14:textId="62CA79D3" w:rsidR="00C74E7E" w:rsidRPr="00403179" w:rsidRDefault="00BD4E78" w:rsidP="00C74E7E">
      <w:pPr>
        <w:spacing w:after="0" w:line="280" w:lineRule="exact"/>
        <w:ind w:firstLine="709"/>
        <w:jc w:val="center"/>
        <w:rPr>
          <w:rFonts w:ascii="Times New Roman" w:hAnsi="Times New Roman" w:cs="Times New Roman"/>
          <w:b/>
          <w:sz w:val="32"/>
          <w:szCs w:val="32"/>
        </w:rPr>
      </w:pPr>
      <w:r>
        <w:rPr>
          <w:rFonts w:ascii="Times New Roman" w:hAnsi="Times New Roman" w:cs="Times New Roman"/>
          <w:b/>
          <w:sz w:val="32"/>
          <w:szCs w:val="32"/>
        </w:rPr>
        <w:t>о</w:t>
      </w:r>
      <w:r w:rsidR="00C74E7E" w:rsidRPr="00403179">
        <w:rPr>
          <w:rFonts w:ascii="Times New Roman" w:hAnsi="Times New Roman" w:cs="Times New Roman"/>
          <w:b/>
          <w:sz w:val="32"/>
          <w:szCs w:val="32"/>
        </w:rPr>
        <w:t xml:space="preserve"> реализации мероприятий по антикоррупционной пропаган</w:t>
      </w:r>
      <w:r w:rsidR="00403179">
        <w:rPr>
          <w:rFonts w:ascii="Times New Roman" w:hAnsi="Times New Roman" w:cs="Times New Roman"/>
          <w:b/>
          <w:sz w:val="32"/>
          <w:szCs w:val="32"/>
        </w:rPr>
        <w:t>де, антикоррупционному обучению</w:t>
      </w:r>
    </w:p>
    <w:p w14:paraId="68BDDDFE" w14:textId="77777777" w:rsidR="006E6DA7" w:rsidRDefault="006E6DA7" w:rsidP="005F0385">
      <w:pPr>
        <w:spacing w:after="0" w:line="360" w:lineRule="exact"/>
        <w:ind w:firstLine="709"/>
        <w:jc w:val="both"/>
        <w:rPr>
          <w:rFonts w:ascii="Times New Roman" w:hAnsi="Times New Roman" w:cs="Times New Roman"/>
          <w:sz w:val="28"/>
          <w:szCs w:val="28"/>
        </w:rPr>
      </w:pPr>
    </w:p>
    <w:p w14:paraId="56FA458B" w14:textId="4AFE270B" w:rsidR="005F0385" w:rsidRDefault="005F0385" w:rsidP="00C21C93">
      <w:pPr>
        <w:spacing w:after="0"/>
        <w:ind w:firstLine="709"/>
        <w:jc w:val="both"/>
        <w:rPr>
          <w:rFonts w:ascii="Times New Roman" w:hAnsi="Times New Roman" w:cs="Times New Roman"/>
          <w:sz w:val="28"/>
          <w:szCs w:val="28"/>
        </w:rPr>
      </w:pPr>
      <w:r>
        <w:rPr>
          <w:rFonts w:ascii="Times New Roman" w:hAnsi="Times New Roman" w:cs="Times New Roman"/>
          <w:sz w:val="28"/>
          <w:szCs w:val="28"/>
        </w:rPr>
        <w:t>К</w:t>
      </w:r>
      <w:r w:rsidRPr="005F0385">
        <w:rPr>
          <w:rFonts w:ascii="Times New Roman" w:hAnsi="Times New Roman" w:cs="Times New Roman"/>
          <w:sz w:val="28"/>
          <w:szCs w:val="28"/>
        </w:rPr>
        <w:t>оррупция - негативное социально</w:t>
      </w:r>
      <w:r>
        <w:rPr>
          <w:rFonts w:ascii="Times New Roman" w:hAnsi="Times New Roman" w:cs="Times New Roman"/>
          <w:sz w:val="28"/>
          <w:szCs w:val="28"/>
        </w:rPr>
        <w:t>-</w:t>
      </w:r>
      <w:r w:rsidRPr="005F0385">
        <w:rPr>
          <w:rFonts w:ascii="Times New Roman" w:hAnsi="Times New Roman" w:cs="Times New Roman"/>
          <w:sz w:val="28"/>
          <w:szCs w:val="28"/>
        </w:rPr>
        <w:t>экономическое явление, которое существенно влияет на управление</w:t>
      </w:r>
      <w:r>
        <w:rPr>
          <w:rFonts w:ascii="Times New Roman" w:hAnsi="Times New Roman" w:cs="Times New Roman"/>
          <w:sz w:val="28"/>
          <w:szCs w:val="28"/>
        </w:rPr>
        <w:t xml:space="preserve"> </w:t>
      </w:r>
      <w:r w:rsidRPr="005F0385">
        <w:rPr>
          <w:rFonts w:ascii="Times New Roman" w:hAnsi="Times New Roman" w:cs="Times New Roman"/>
          <w:sz w:val="28"/>
          <w:szCs w:val="28"/>
        </w:rPr>
        <w:t xml:space="preserve">экономическими процессами и </w:t>
      </w:r>
      <w:r w:rsidR="007A58B6">
        <w:rPr>
          <w:rFonts w:ascii="Times New Roman" w:hAnsi="Times New Roman" w:cs="Times New Roman"/>
          <w:sz w:val="28"/>
          <w:szCs w:val="28"/>
        </w:rPr>
        <w:t>функционирование</w:t>
      </w:r>
      <w:r w:rsidR="001B0CCE">
        <w:rPr>
          <w:rFonts w:ascii="Times New Roman" w:hAnsi="Times New Roman" w:cs="Times New Roman"/>
          <w:sz w:val="28"/>
          <w:szCs w:val="28"/>
        </w:rPr>
        <w:t xml:space="preserve"> </w:t>
      </w:r>
      <w:r w:rsidRPr="005F0385">
        <w:rPr>
          <w:rFonts w:ascii="Times New Roman" w:hAnsi="Times New Roman" w:cs="Times New Roman"/>
          <w:sz w:val="28"/>
          <w:szCs w:val="28"/>
        </w:rPr>
        <w:t xml:space="preserve">гражданского общества, подрывает доверие населения к </w:t>
      </w:r>
      <w:r w:rsidR="007A58B6">
        <w:rPr>
          <w:rFonts w:ascii="Times New Roman" w:hAnsi="Times New Roman" w:cs="Times New Roman"/>
          <w:sz w:val="28"/>
          <w:szCs w:val="28"/>
        </w:rPr>
        <w:t xml:space="preserve">органам </w:t>
      </w:r>
      <w:r w:rsidRPr="005F0385">
        <w:rPr>
          <w:rFonts w:ascii="Times New Roman" w:hAnsi="Times New Roman" w:cs="Times New Roman"/>
          <w:sz w:val="28"/>
          <w:szCs w:val="28"/>
        </w:rPr>
        <w:t>власти</w:t>
      </w:r>
      <w:r w:rsidR="007A58B6">
        <w:rPr>
          <w:rFonts w:ascii="Times New Roman" w:hAnsi="Times New Roman" w:cs="Times New Roman"/>
          <w:sz w:val="28"/>
          <w:szCs w:val="28"/>
        </w:rPr>
        <w:t xml:space="preserve"> на всех уровнях.</w:t>
      </w:r>
    </w:p>
    <w:p w14:paraId="5A4AD164" w14:textId="24C33765" w:rsidR="005F0385" w:rsidRDefault="005F0385" w:rsidP="00C21C93">
      <w:pPr>
        <w:spacing w:after="0"/>
        <w:ind w:firstLine="709"/>
        <w:jc w:val="both"/>
        <w:rPr>
          <w:rFonts w:ascii="Times New Roman" w:hAnsi="Times New Roman" w:cs="Times New Roman"/>
          <w:sz w:val="28"/>
          <w:szCs w:val="28"/>
        </w:rPr>
      </w:pPr>
      <w:r w:rsidRPr="005F0385">
        <w:rPr>
          <w:rFonts w:ascii="Times New Roman" w:hAnsi="Times New Roman" w:cs="Times New Roman"/>
          <w:sz w:val="28"/>
          <w:szCs w:val="28"/>
        </w:rPr>
        <w:t>Одной из основных задач органов государственной власти, органов</w:t>
      </w:r>
      <w:r>
        <w:rPr>
          <w:rFonts w:ascii="Times New Roman" w:hAnsi="Times New Roman" w:cs="Times New Roman"/>
          <w:sz w:val="28"/>
          <w:szCs w:val="28"/>
        </w:rPr>
        <w:t xml:space="preserve"> </w:t>
      </w:r>
      <w:r w:rsidRPr="005F0385">
        <w:rPr>
          <w:rFonts w:ascii="Times New Roman" w:hAnsi="Times New Roman" w:cs="Times New Roman"/>
          <w:sz w:val="28"/>
          <w:szCs w:val="28"/>
        </w:rPr>
        <w:t>местного самоуправления, институтов гражданского общества</w:t>
      </w:r>
      <w:r w:rsidR="00FE65E1">
        <w:rPr>
          <w:rFonts w:ascii="Times New Roman" w:hAnsi="Times New Roman" w:cs="Times New Roman"/>
          <w:sz w:val="28"/>
          <w:szCs w:val="28"/>
        </w:rPr>
        <w:t xml:space="preserve"> </w:t>
      </w:r>
      <w:r w:rsidRPr="005F0385">
        <w:rPr>
          <w:rFonts w:ascii="Times New Roman" w:hAnsi="Times New Roman" w:cs="Times New Roman"/>
          <w:sz w:val="28"/>
          <w:szCs w:val="28"/>
        </w:rPr>
        <w:t>в сфере противодействия коррупции является предупреждение</w:t>
      </w:r>
      <w:r>
        <w:rPr>
          <w:rFonts w:ascii="Times New Roman" w:hAnsi="Times New Roman" w:cs="Times New Roman"/>
          <w:sz w:val="28"/>
          <w:szCs w:val="28"/>
        </w:rPr>
        <w:t xml:space="preserve"> </w:t>
      </w:r>
      <w:r w:rsidRPr="005F0385">
        <w:rPr>
          <w:rFonts w:ascii="Times New Roman" w:hAnsi="Times New Roman" w:cs="Times New Roman"/>
          <w:sz w:val="28"/>
          <w:szCs w:val="28"/>
        </w:rPr>
        <w:t xml:space="preserve">коррупции, в том числе выявление и последующее устранение </w:t>
      </w:r>
      <w:r w:rsidR="005E5A08">
        <w:rPr>
          <w:rFonts w:ascii="Times New Roman" w:hAnsi="Times New Roman" w:cs="Times New Roman"/>
          <w:sz w:val="28"/>
          <w:szCs w:val="28"/>
        </w:rPr>
        <w:t xml:space="preserve">ее </w:t>
      </w:r>
      <w:r w:rsidRPr="005F0385">
        <w:rPr>
          <w:rFonts w:ascii="Times New Roman" w:hAnsi="Times New Roman" w:cs="Times New Roman"/>
          <w:sz w:val="28"/>
          <w:szCs w:val="28"/>
        </w:rPr>
        <w:t>причин</w:t>
      </w:r>
      <w:r>
        <w:rPr>
          <w:rFonts w:ascii="Times New Roman" w:hAnsi="Times New Roman" w:cs="Times New Roman"/>
          <w:sz w:val="28"/>
          <w:szCs w:val="28"/>
        </w:rPr>
        <w:t xml:space="preserve"> </w:t>
      </w:r>
      <w:r w:rsidRPr="005F0385">
        <w:rPr>
          <w:rFonts w:ascii="Times New Roman" w:hAnsi="Times New Roman" w:cs="Times New Roman"/>
          <w:sz w:val="28"/>
          <w:szCs w:val="28"/>
        </w:rPr>
        <w:t xml:space="preserve">(профилактика коррупции). </w:t>
      </w:r>
    </w:p>
    <w:p w14:paraId="460E005D" w14:textId="25E9CC58" w:rsidR="00FE3D57" w:rsidRDefault="006E6DA7" w:rsidP="00C21C93">
      <w:pPr>
        <w:spacing w:after="0"/>
        <w:ind w:firstLine="709"/>
        <w:jc w:val="both"/>
        <w:rPr>
          <w:rFonts w:ascii="Times New Roman" w:hAnsi="Times New Roman" w:cs="Times New Roman"/>
          <w:sz w:val="28"/>
          <w:szCs w:val="28"/>
        </w:rPr>
      </w:pPr>
      <w:r w:rsidRPr="006E6DA7">
        <w:rPr>
          <w:rFonts w:ascii="Times New Roman" w:hAnsi="Times New Roman" w:cs="Times New Roman"/>
          <w:sz w:val="28"/>
          <w:szCs w:val="28"/>
        </w:rPr>
        <w:t xml:space="preserve">Формирование в обществе нетерпимости к коррупционному </w:t>
      </w:r>
      <w:r w:rsidR="00924FE7">
        <w:rPr>
          <w:rFonts w:ascii="Times New Roman" w:hAnsi="Times New Roman" w:cs="Times New Roman"/>
          <w:sz w:val="28"/>
          <w:szCs w:val="28"/>
        </w:rPr>
        <w:br/>
      </w:r>
      <w:r w:rsidRPr="006E6DA7">
        <w:rPr>
          <w:rFonts w:ascii="Times New Roman" w:hAnsi="Times New Roman" w:cs="Times New Roman"/>
          <w:sz w:val="28"/>
          <w:szCs w:val="28"/>
        </w:rPr>
        <w:t>поведению – это первоочередная мера по профилактике коррупции, определенная Федеральным законом</w:t>
      </w:r>
      <w:r w:rsidR="00FE65E1">
        <w:rPr>
          <w:rFonts w:ascii="Times New Roman" w:hAnsi="Times New Roman" w:cs="Times New Roman"/>
          <w:sz w:val="28"/>
          <w:szCs w:val="28"/>
        </w:rPr>
        <w:t xml:space="preserve"> от 25 декабря 2008 года № 273-ФЗ </w:t>
      </w:r>
      <w:r w:rsidR="00FE65E1">
        <w:rPr>
          <w:rFonts w:ascii="Times New Roman" w:hAnsi="Times New Roman" w:cs="Times New Roman"/>
          <w:sz w:val="28"/>
          <w:szCs w:val="28"/>
        </w:rPr>
        <w:br/>
      </w:r>
      <w:r w:rsidRPr="006E6DA7">
        <w:rPr>
          <w:rFonts w:ascii="Times New Roman" w:hAnsi="Times New Roman" w:cs="Times New Roman"/>
          <w:sz w:val="28"/>
          <w:szCs w:val="28"/>
        </w:rPr>
        <w:t>«О противодействии коррупции»</w:t>
      </w:r>
      <w:r w:rsidR="007A58B6">
        <w:rPr>
          <w:rFonts w:ascii="Times New Roman" w:hAnsi="Times New Roman" w:cs="Times New Roman"/>
          <w:sz w:val="28"/>
          <w:szCs w:val="28"/>
        </w:rPr>
        <w:t xml:space="preserve"> (далее – Федеральный закон «О противодействии коррупции»).</w:t>
      </w:r>
    </w:p>
    <w:p w14:paraId="00AC5F4C" w14:textId="77777777" w:rsidR="0019014E" w:rsidRPr="00FE3D57" w:rsidRDefault="006E6DA7" w:rsidP="00C21C93">
      <w:pPr>
        <w:spacing w:after="0"/>
        <w:ind w:firstLine="709"/>
        <w:jc w:val="both"/>
        <w:rPr>
          <w:rFonts w:ascii="Times New Roman" w:hAnsi="Times New Roman" w:cs="Times New Roman"/>
          <w:sz w:val="28"/>
          <w:szCs w:val="28"/>
        </w:rPr>
      </w:pPr>
      <w:r w:rsidRPr="006E6DA7">
        <w:rPr>
          <w:rFonts w:ascii="Times New Roman" w:hAnsi="Times New Roman" w:cs="Times New Roman"/>
          <w:sz w:val="28"/>
          <w:szCs w:val="28"/>
        </w:rPr>
        <w:t>Одним из основных средств формирования в обществе нетерпимого отношения к коррупционному поведению является антикоррупционное просвещение и пропаганда.</w:t>
      </w:r>
      <w:r w:rsidR="0019014E">
        <w:rPr>
          <w:rFonts w:ascii="Times New Roman" w:hAnsi="Times New Roman" w:cs="Times New Roman"/>
          <w:sz w:val="28"/>
          <w:szCs w:val="28"/>
        </w:rPr>
        <w:t xml:space="preserve"> </w:t>
      </w:r>
    </w:p>
    <w:p w14:paraId="4DF4E452" w14:textId="57677CCF" w:rsidR="0019014E" w:rsidRDefault="00BD4E78" w:rsidP="00C21C93">
      <w:pPr>
        <w:spacing w:after="0"/>
        <w:ind w:firstLine="709"/>
        <w:jc w:val="both"/>
        <w:rPr>
          <w:rFonts w:ascii="Times New Roman" w:hAnsi="Times New Roman" w:cs="Times New Roman"/>
          <w:sz w:val="28"/>
          <w:szCs w:val="28"/>
        </w:rPr>
      </w:pPr>
      <w:r>
        <w:rPr>
          <w:rFonts w:ascii="Times New Roman" w:hAnsi="Times New Roman" w:cs="Times New Roman"/>
          <w:sz w:val="28"/>
          <w:szCs w:val="28"/>
        </w:rPr>
        <w:t>Д</w:t>
      </w:r>
      <w:r w:rsidR="0019014E">
        <w:rPr>
          <w:rFonts w:ascii="Times New Roman" w:hAnsi="Times New Roman" w:cs="Times New Roman"/>
          <w:sz w:val="28"/>
          <w:szCs w:val="28"/>
        </w:rPr>
        <w:t>анная работа должна проводит</w:t>
      </w:r>
      <w:r w:rsidR="00AE38A8">
        <w:rPr>
          <w:rFonts w:ascii="Times New Roman" w:hAnsi="Times New Roman" w:cs="Times New Roman"/>
          <w:sz w:val="28"/>
          <w:szCs w:val="28"/>
        </w:rPr>
        <w:t>ь</w:t>
      </w:r>
      <w:r w:rsidR="0019014E">
        <w:rPr>
          <w:rFonts w:ascii="Times New Roman" w:hAnsi="Times New Roman" w:cs="Times New Roman"/>
          <w:sz w:val="28"/>
          <w:szCs w:val="28"/>
        </w:rPr>
        <w:t xml:space="preserve">ся в двух основных направлениях: </w:t>
      </w:r>
    </w:p>
    <w:p w14:paraId="4F688459" w14:textId="5D102733" w:rsidR="004A5616" w:rsidRDefault="0019014E" w:rsidP="00C21C93">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в отношении </w:t>
      </w:r>
      <w:r w:rsidR="002A580D">
        <w:rPr>
          <w:rFonts w:ascii="Times New Roman" w:hAnsi="Times New Roman" w:cs="Times New Roman"/>
          <w:sz w:val="28"/>
          <w:szCs w:val="28"/>
        </w:rPr>
        <w:t xml:space="preserve">государственных и муниципальных служащих, </w:t>
      </w:r>
      <w:r w:rsidR="007A58B6">
        <w:rPr>
          <w:rFonts w:ascii="Times New Roman" w:hAnsi="Times New Roman" w:cs="Times New Roman"/>
          <w:sz w:val="28"/>
          <w:szCs w:val="28"/>
        </w:rPr>
        <w:t xml:space="preserve">иных </w:t>
      </w:r>
      <w:r>
        <w:rPr>
          <w:rFonts w:ascii="Times New Roman" w:hAnsi="Times New Roman" w:cs="Times New Roman"/>
          <w:sz w:val="28"/>
          <w:szCs w:val="28"/>
        </w:rPr>
        <w:t>сотрудников соответствующего органа власти</w:t>
      </w:r>
      <w:r w:rsidR="002A580D">
        <w:rPr>
          <w:rFonts w:ascii="Times New Roman" w:hAnsi="Times New Roman" w:cs="Times New Roman"/>
          <w:sz w:val="28"/>
          <w:szCs w:val="28"/>
        </w:rPr>
        <w:t xml:space="preserve">, осуществляющих свою деятельность на должностях, не отнесенных к должностям государственной или муниципальной службы, а также </w:t>
      </w:r>
      <w:r w:rsidR="009A32BC">
        <w:rPr>
          <w:rFonts w:ascii="Times New Roman" w:hAnsi="Times New Roman" w:cs="Times New Roman"/>
          <w:sz w:val="28"/>
          <w:szCs w:val="28"/>
        </w:rPr>
        <w:t>сотрудников</w:t>
      </w:r>
      <w:r w:rsidR="002A580D" w:rsidRPr="002A580D">
        <w:rPr>
          <w:rFonts w:ascii="Times New Roman" w:hAnsi="Times New Roman" w:cs="Times New Roman"/>
          <w:sz w:val="28"/>
          <w:szCs w:val="28"/>
        </w:rPr>
        <w:t xml:space="preserve"> </w:t>
      </w:r>
      <w:r w:rsidR="002A580D">
        <w:rPr>
          <w:rFonts w:ascii="Times New Roman" w:hAnsi="Times New Roman" w:cs="Times New Roman"/>
          <w:sz w:val="28"/>
          <w:szCs w:val="28"/>
        </w:rPr>
        <w:t>подведомственных организаций</w:t>
      </w:r>
      <w:r w:rsidR="007A58B6">
        <w:rPr>
          <w:rFonts w:ascii="Times New Roman" w:hAnsi="Times New Roman" w:cs="Times New Roman"/>
          <w:sz w:val="28"/>
          <w:szCs w:val="28"/>
        </w:rPr>
        <w:t xml:space="preserve"> с учетом оценки коррупционных рисков</w:t>
      </w:r>
      <w:r w:rsidR="002A580D">
        <w:rPr>
          <w:rFonts w:ascii="Times New Roman" w:hAnsi="Times New Roman" w:cs="Times New Roman"/>
          <w:sz w:val="28"/>
          <w:szCs w:val="28"/>
        </w:rPr>
        <w:t>;</w:t>
      </w:r>
    </w:p>
    <w:p w14:paraId="3532884C" w14:textId="48FC7379" w:rsidR="0019014E" w:rsidRDefault="004A5616" w:rsidP="00C21C93">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9014E">
        <w:rPr>
          <w:rFonts w:ascii="Times New Roman" w:hAnsi="Times New Roman" w:cs="Times New Roman"/>
          <w:sz w:val="28"/>
          <w:szCs w:val="28"/>
        </w:rPr>
        <w:t>в отношении</w:t>
      </w:r>
      <w:r>
        <w:rPr>
          <w:rFonts w:ascii="Times New Roman" w:hAnsi="Times New Roman" w:cs="Times New Roman"/>
          <w:sz w:val="28"/>
          <w:szCs w:val="28"/>
        </w:rPr>
        <w:t xml:space="preserve"> граждан и общества в целом.</w:t>
      </w:r>
    </w:p>
    <w:p w14:paraId="3AA89C71" w14:textId="2C72C18D" w:rsidR="002047B1" w:rsidRDefault="00D41E6D" w:rsidP="00C21C93">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Статьей 7 Федерального закона «О противодействии коррупции» введено понятие </w:t>
      </w:r>
      <w:r w:rsidR="00B751F8">
        <w:rPr>
          <w:rFonts w:ascii="Times New Roman" w:hAnsi="Times New Roman" w:cs="Times New Roman"/>
          <w:bCs/>
          <w:sz w:val="28"/>
          <w:szCs w:val="28"/>
        </w:rPr>
        <w:t>антикоррупционн</w:t>
      </w:r>
      <w:r w:rsidR="007A58B6">
        <w:rPr>
          <w:rFonts w:ascii="Times New Roman" w:hAnsi="Times New Roman" w:cs="Times New Roman"/>
          <w:bCs/>
          <w:sz w:val="28"/>
          <w:szCs w:val="28"/>
        </w:rPr>
        <w:t>ого</w:t>
      </w:r>
      <w:r w:rsidR="00B751F8">
        <w:rPr>
          <w:rFonts w:ascii="Times New Roman" w:hAnsi="Times New Roman" w:cs="Times New Roman"/>
          <w:bCs/>
          <w:sz w:val="28"/>
          <w:szCs w:val="28"/>
        </w:rPr>
        <w:t xml:space="preserve"> стандарт</w:t>
      </w:r>
      <w:r w:rsidR="007A58B6">
        <w:rPr>
          <w:rFonts w:ascii="Times New Roman" w:hAnsi="Times New Roman" w:cs="Times New Roman"/>
          <w:bCs/>
          <w:sz w:val="28"/>
          <w:szCs w:val="28"/>
        </w:rPr>
        <w:t>а</w:t>
      </w:r>
      <w:r w:rsidR="00B751F8">
        <w:rPr>
          <w:rFonts w:ascii="Times New Roman" w:hAnsi="Times New Roman" w:cs="Times New Roman"/>
          <w:bCs/>
          <w:sz w:val="28"/>
          <w:szCs w:val="28"/>
        </w:rPr>
        <w:t xml:space="preserve"> -</w:t>
      </w:r>
      <w:r w:rsidR="002047B1" w:rsidRPr="002047B1">
        <w:rPr>
          <w:rFonts w:ascii="Times New Roman" w:hAnsi="Times New Roman" w:cs="Times New Roman"/>
          <w:bCs/>
          <w:sz w:val="28"/>
          <w:szCs w:val="28"/>
        </w:rPr>
        <w:t xml:space="preserve"> то есть установлени</w:t>
      </w:r>
      <w:r w:rsidR="007A58B6">
        <w:rPr>
          <w:rFonts w:ascii="Times New Roman" w:hAnsi="Times New Roman" w:cs="Times New Roman"/>
          <w:bCs/>
          <w:sz w:val="28"/>
          <w:szCs w:val="28"/>
        </w:rPr>
        <w:t>я</w:t>
      </w:r>
      <w:r w:rsidR="002047B1" w:rsidRPr="002047B1">
        <w:rPr>
          <w:rFonts w:ascii="Times New Roman" w:hAnsi="Times New Roman" w:cs="Times New Roman"/>
          <w:bCs/>
          <w:sz w:val="28"/>
          <w:szCs w:val="28"/>
        </w:rPr>
        <w:t xml:space="preserve">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r w:rsidR="00B751F8">
        <w:rPr>
          <w:rFonts w:ascii="Times New Roman" w:hAnsi="Times New Roman" w:cs="Times New Roman"/>
          <w:bCs/>
          <w:sz w:val="28"/>
          <w:szCs w:val="28"/>
        </w:rPr>
        <w:t>.</w:t>
      </w:r>
    </w:p>
    <w:p w14:paraId="4306836D" w14:textId="5D7EA674" w:rsidR="00757072" w:rsidRDefault="00757072" w:rsidP="00C21C93">
      <w:pPr>
        <w:spacing w:after="0"/>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Реализация антикоррупционных стандартов </w:t>
      </w:r>
      <w:r w:rsidR="007A58B6">
        <w:rPr>
          <w:rFonts w:ascii="Times New Roman" w:hAnsi="Times New Roman" w:cs="Times New Roman"/>
          <w:bCs/>
          <w:sz w:val="28"/>
          <w:szCs w:val="28"/>
        </w:rPr>
        <w:t xml:space="preserve">в первую очередь </w:t>
      </w:r>
      <w:r>
        <w:rPr>
          <w:rFonts w:ascii="Times New Roman" w:hAnsi="Times New Roman" w:cs="Times New Roman"/>
          <w:bCs/>
          <w:sz w:val="28"/>
          <w:szCs w:val="28"/>
        </w:rPr>
        <w:t xml:space="preserve">осуществляется посредством издания правовых </w:t>
      </w:r>
      <w:r w:rsidR="009B5513">
        <w:rPr>
          <w:rFonts w:ascii="Times New Roman" w:hAnsi="Times New Roman" w:cs="Times New Roman"/>
          <w:bCs/>
          <w:sz w:val="28"/>
          <w:szCs w:val="28"/>
        </w:rPr>
        <w:t>актов</w:t>
      </w:r>
      <w:r w:rsidR="007A58B6">
        <w:rPr>
          <w:rFonts w:ascii="Times New Roman" w:hAnsi="Times New Roman" w:cs="Times New Roman"/>
          <w:bCs/>
          <w:sz w:val="28"/>
          <w:szCs w:val="28"/>
        </w:rPr>
        <w:t>, направленных на регулирование деятельности</w:t>
      </w:r>
      <w:r>
        <w:rPr>
          <w:rFonts w:ascii="Times New Roman" w:hAnsi="Times New Roman" w:cs="Times New Roman"/>
          <w:bCs/>
          <w:sz w:val="28"/>
          <w:szCs w:val="28"/>
        </w:rPr>
        <w:t xml:space="preserve"> соответствующих категорий </w:t>
      </w:r>
      <w:r w:rsidR="009A32BC">
        <w:rPr>
          <w:rFonts w:ascii="Times New Roman" w:hAnsi="Times New Roman" w:cs="Times New Roman"/>
          <w:bCs/>
          <w:sz w:val="28"/>
          <w:szCs w:val="28"/>
        </w:rPr>
        <w:t>сотрудников</w:t>
      </w:r>
      <w:r>
        <w:rPr>
          <w:rFonts w:ascii="Times New Roman" w:hAnsi="Times New Roman" w:cs="Times New Roman"/>
          <w:bCs/>
          <w:sz w:val="28"/>
          <w:szCs w:val="28"/>
        </w:rPr>
        <w:t xml:space="preserve"> органов исполнительной власти,</w:t>
      </w:r>
      <w:r w:rsidR="001A340B">
        <w:rPr>
          <w:rFonts w:ascii="Times New Roman" w:hAnsi="Times New Roman" w:cs="Times New Roman"/>
          <w:bCs/>
          <w:sz w:val="28"/>
          <w:szCs w:val="28"/>
        </w:rPr>
        <w:t xml:space="preserve"> органов</w:t>
      </w:r>
      <w:r>
        <w:rPr>
          <w:rFonts w:ascii="Times New Roman" w:hAnsi="Times New Roman" w:cs="Times New Roman"/>
          <w:bCs/>
          <w:sz w:val="28"/>
          <w:szCs w:val="28"/>
        </w:rPr>
        <w:t xml:space="preserve"> местного самоуправления, подведомственных организаций</w:t>
      </w:r>
      <w:r w:rsidR="001A340B">
        <w:rPr>
          <w:rFonts w:ascii="Times New Roman" w:hAnsi="Times New Roman" w:cs="Times New Roman"/>
          <w:bCs/>
          <w:sz w:val="28"/>
          <w:szCs w:val="28"/>
        </w:rPr>
        <w:t>.</w:t>
      </w:r>
    </w:p>
    <w:p w14:paraId="693FF972" w14:textId="269B7297" w:rsidR="009B5513" w:rsidRDefault="009B5513" w:rsidP="00C21C93">
      <w:pPr>
        <w:spacing w:after="0"/>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При разработке правовых актов необходимо учитывать, что положения законодательства в сфере противодействия коррупции не содержат </w:t>
      </w:r>
      <w:r>
        <w:rPr>
          <w:rFonts w:ascii="Times New Roman" w:hAnsi="Times New Roman" w:cs="Times New Roman"/>
          <w:bCs/>
          <w:sz w:val="28"/>
          <w:szCs w:val="28"/>
        </w:rPr>
        <w:lastRenderedPageBreak/>
        <w:t>исчерпывающего перечня таких документов, в связи с чем в целях единообразного подхода к данному вопросу и к содержанию принимаемых документов целесообразно использовать методические рекомендации Министерства труда и социальной защиты Российской Федерации</w:t>
      </w:r>
      <w:r>
        <w:rPr>
          <w:rStyle w:val="a9"/>
          <w:rFonts w:ascii="Times New Roman" w:hAnsi="Times New Roman" w:cs="Times New Roman"/>
          <w:bCs/>
          <w:sz w:val="28"/>
          <w:szCs w:val="28"/>
        </w:rPr>
        <w:footnoteReference w:id="1"/>
      </w:r>
      <w:r w:rsidR="00350621">
        <w:rPr>
          <w:rFonts w:ascii="Times New Roman" w:hAnsi="Times New Roman" w:cs="Times New Roman"/>
          <w:bCs/>
          <w:sz w:val="28"/>
          <w:szCs w:val="28"/>
        </w:rPr>
        <w:t>, обязательно учитывая специфику деятельности соответствующего органа (организации) при их разработке</w:t>
      </w:r>
      <w:r>
        <w:rPr>
          <w:rFonts w:ascii="Times New Roman" w:hAnsi="Times New Roman" w:cs="Times New Roman"/>
          <w:bCs/>
          <w:sz w:val="28"/>
          <w:szCs w:val="28"/>
        </w:rPr>
        <w:t>.</w:t>
      </w:r>
    </w:p>
    <w:p w14:paraId="23862B22" w14:textId="3E3CB59C" w:rsidR="009B5513" w:rsidRDefault="00757072" w:rsidP="00C21C93">
      <w:pPr>
        <w:spacing w:after="0"/>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Необходимо </w:t>
      </w:r>
      <w:r w:rsidR="00350621">
        <w:rPr>
          <w:rFonts w:ascii="Times New Roman" w:hAnsi="Times New Roman" w:cs="Times New Roman"/>
          <w:bCs/>
          <w:sz w:val="28"/>
          <w:szCs w:val="28"/>
        </w:rPr>
        <w:t>отметить</w:t>
      </w:r>
      <w:r>
        <w:rPr>
          <w:rFonts w:ascii="Times New Roman" w:hAnsi="Times New Roman" w:cs="Times New Roman"/>
          <w:bCs/>
          <w:sz w:val="28"/>
          <w:szCs w:val="28"/>
        </w:rPr>
        <w:t xml:space="preserve">, что </w:t>
      </w:r>
      <w:r w:rsidR="00B7732D">
        <w:rPr>
          <w:rFonts w:ascii="Times New Roman" w:hAnsi="Times New Roman" w:cs="Times New Roman"/>
          <w:bCs/>
          <w:sz w:val="28"/>
          <w:szCs w:val="28"/>
        </w:rPr>
        <w:t>сотрудники</w:t>
      </w:r>
      <w:r>
        <w:rPr>
          <w:rFonts w:ascii="Times New Roman" w:hAnsi="Times New Roman" w:cs="Times New Roman"/>
          <w:bCs/>
          <w:sz w:val="28"/>
          <w:szCs w:val="28"/>
        </w:rPr>
        <w:t xml:space="preserve"> должны быть письменно ознакомлены с </w:t>
      </w:r>
      <w:r w:rsidR="00087E6E">
        <w:rPr>
          <w:rFonts w:ascii="Times New Roman" w:hAnsi="Times New Roman" w:cs="Times New Roman"/>
          <w:bCs/>
          <w:sz w:val="28"/>
          <w:szCs w:val="28"/>
        </w:rPr>
        <w:t>действующими в органе власти (организации)</w:t>
      </w:r>
      <w:r>
        <w:rPr>
          <w:rFonts w:ascii="Times New Roman" w:hAnsi="Times New Roman" w:cs="Times New Roman"/>
          <w:bCs/>
          <w:sz w:val="28"/>
          <w:szCs w:val="28"/>
        </w:rPr>
        <w:t xml:space="preserve"> документами</w:t>
      </w:r>
      <w:r w:rsidR="00087E6E">
        <w:rPr>
          <w:rFonts w:ascii="Times New Roman" w:hAnsi="Times New Roman" w:cs="Times New Roman"/>
          <w:bCs/>
          <w:sz w:val="28"/>
          <w:szCs w:val="28"/>
        </w:rPr>
        <w:t>, регламентирующими антикоррупционную деятельность и устанавливающи</w:t>
      </w:r>
      <w:r w:rsidR="00350621">
        <w:rPr>
          <w:rFonts w:ascii="Times New Roman" w:hAnsi="Times New Roman" w:cs="Times New Roman"/>
          <w:bCs/>
          <w:sz w:val="28"/>
          <w:szCs w:val="28"/>
        </w:rPr>
        <w:t>ми</w:t>
      </w:r>
      <w:r w:rsidR="00087E6E">
        <w:rPr>
          <w:rFonts w:ascii="Times New Roman" w:hAnsi="Times New Roman" w:cs="Times New Roman"/>
          <w:bCs/>
          <w:sz w:val="28"/>
          <w:szCs w:val="28"/>
        </w:rPr>
        <w:t xml:space="preserve"> антикоррупционные стандарты как</w:t>
      </w:r>
      <w:r w:rsidR="009B5513">
        <w:rPr>
          <w:rFonts w:ascii="Times New Roman" w:hAnsi="Times New Roman" w:cs="Times New Roman"/>
          <w:bCs/>
          <w:sz w:val="28"/>
          <w:szCs w:val="28"/>
        </w:rPr>
        <w:t xml:space="preserve"> </w:t>
      </w:r>
      <w:r>
        <w:rPr>
          <w:rFonts w:ascii="Times New Roman" w:hAnsi="Times New Roman" w:cs="Times New Roman"/>
          <w:bCs/>
          <w:sz w:val="28"/>
          <w:szCs w:val="28"/>
        </w:rPr>
        <w:t>при приёме на службу (работу)</w:t>
      </w:r>
      <w:r w:rsidR="009B5513">
        <w:rPr>
          <w:rFonts w:ascii="Times New Roman" w:hAnsi="Times New Roman" w:cs="Times New Roman"/>
          <w:bCs/>
          <w:sz w:val="28"/>
          <w:szCs w:val="28"/>
        </w:rPr>
        <w:t xml:space="preserve">, </w:t>
      </w:r>
      <w:r w:rsidR="00087E6E">
        <w:rPr>
          <w:rFonts w:ascii="Times New Roman" w:hAnsi="Times New Roman" w:cs="Times New Roman"/>
          <w:bCs/>
          <w:sz w:val="28"/>
          <w:szCs w:val="28"/>
        </w:rPr>
        <w:t>так и после внесения</w:t>
      </w:r>
      <w:r w:rsidR="009B5513">
        <w:rPr>
          <w:rFonts w:ascii="Times New Roman" w:hAnsi="Times New Roman" w:cs="Times New Roman"/>
          <w:bCs/>
          <w:sz w:val="28"/>
          <w:szCs w:val="28"/>
        </w:rPr>
        <w:t xml:space="preserve"> в них изменений</w:t>
      </w:r>
      <w:r w:rsidR="00F84001">
        <w:rPr>
          <w:rFonts w:ascii="Times New Roman" w:hAnsi="Times New Roman" w:cs="Times New Roman"/>
          <w:bCs/>
          <w:sz w:val="28"/>
          <w:szCs w:val="28"/>
        </w:rPr>
        <w:t>,</w:t>
      </w:r>
      <w:r w:rsidR="009B5513">
        <w:rPr>
          <w:rFonts w:ascii="Times New Roman" w:hAnsi="Times New Roman" w:cs="Times New Roman"/>
          <w:bCs/>
          <w:sz w:val="28"/>
          <w:szCs w:val="28"/>
        </w:rPr>
        <w:t xml:space="preserve"> принятия новых актов.</w:t>
      </w:r>
    </w:p>
    <w:p w14:paraId="3A98D42D" w14:textId="079713CD" w:rsidR="00792A39" w:rsidRDefault="00087E6E" w:rsidP="00C21C93">
      <w:pPr>
        <w:spacing w:after="0"/>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Как показал анализ правоприменительной практики, у </w:t>
      </w:r>
      <w:r w:rsidR="009A32BC">
        <w:rPr>
          <w:rFonts w:ascii="Times New Roman" w:hAnsi="Times New Roman" w:cs="Times New Roman"/>
          <w:bCs/>
          <w:sz w:val="28"/>
          <w:szCs w:val="28"/>
        </w:rPr>
        <w:t>сотрудников</w:t>
      </w:r>
      <w:r>
        <w:rPr>
          <w:rFonts w:ascii="Times New Roman" w:hAnsi="Times New Roman" w:cs="Times New Roman"/>
          <w:bCs/>
          <w:sz w:val="28"/>
          <w:szCs w:val="28"/>
        </w:rPr>
        <w:t xml:space="preserve"> зачастую возникают вопросы по содержанию или порядку реализации правовых актов, устанавливающих антикоррупционные стандарты в органе власти (организации)</w:t>
      </w:r>
      <w:r w:rsidR="00F84001">
        <w:rPr>
          <w:rFonts w:ascii="Times New Roman" w:hAnsi="Times New Roman" w:cs="Times New Roman"/>
          <w:bCs/>
          <w:sz w:val="28"/>
          <w:szCs w:val="28"/>
        </w:rPr>
        <w:t>, например</w:t>
      </w:r>
      <w:r>
        <w:rPr>
          <w:rFonts w:ascii="Times New Roman" w:hAnsi="Times New Roman" w:cs="Times New Roman"/>
          <w:bCs/>
          <w:sz w:val="28"/>
          <w:szCs w:val="28"/>
        </w:rPr>
        <w:t xml:space="preserve"> по вопросам </w:t>
      </w:r>
      <w:r w:rsidRPr="00087E6E">
        <w:rPr>
          <w:rFonts w:ascii="Times New Roman" w:hAnsi="Times New Roman" w:cs="Times New Roman"/>
          <w:bCs/>
          <w:sz w:val="28"/>
          <w:szCs w:val="28"/>
        </w:rPr>
        <w:t>урегулировани</w:t>
      </w:r>
      <w:r>
        <w:rPr>
          <w:rFonts w:ascii="Times New Roman" w:hAnsi="Times New Roman" w:cs="Times New Roman"/>
          <w:bCs/>
          <w:sz w:val="28"/>
          <w:szCs w:val="28"/>
        </w:rPr>
        <w:t>я</w:t>
      </w:r>
      <w:r w:rsidRPr="00087E6E">
        <w:rPr>
          <w:rFonts w:ascii="Times New Roman" w:hAnsi="Times New Roman" w:cs="Times New Roman"/>
          <w:bCs/>
          <w:sz w:val="28"/>
          <w:szCs w:val="28"/>
        </w:rPr>
        <w:t xml:space="preserve"> конфликта интересов</w:t>
      </w:r>
      <w:r>
        <w:rPr>
          <w:rFonts w:ascii="Times New Roman" w:hAnsi="Times New Roman" w:cs="Times New Roman"/>
          <w:bCs/>
          <w:sz w:val="28"/>
          <w:szCs w:val="28"/>
        </w:rPr>
        <w:t>, выполнения иной оплачиваемой работы, получени</w:t>
      </w:r>
      <w:r w:rsidR="00BD4E78">
        <w:rPr>
          <w:rFonts w:ascii="Times New Roman" w:hAnsi="Times New Roman" w:cs="Times New Roman"/>
          <w:bCs/>
          <w:sz w:val="28"/>
          <w:szCs w:val="28"/>
        </w:rPr>
        <w:t>я</w:t>
      </w:r>
      <w:r>
        <w:rPr>
          <w:rFonts w:ascii="Times New Roman" w:hAnsi="Times New Roman" w:cs="Times New Roman"/>
          <w:bCs/>
          <w:sz w:val="28"/>
          <w:szCs w:val="28"/>
        </w:rPr>
        <w:t xml:space="preserve"> подарков</w:t>
      </w:r>
      <w:r w:rsidR="00F84001">
        <w:rPr>
          <w:rFonts w:ascii="Times New Roman" w:hAnsi="Times New Roman" w:cs="Times New Roman"/>
          <w:bCs/>
          <w:sz w:val="28"/>
          <w:szCs w:val="28"/>
        </w:rPr>
        <w:t>, соблюдения кодекса этики</w:t>
      </w:r>
      <w:r>
        <w:rPr>
          <w:rFonts w:ascii="Times New Roman" w:hAnsi="Times New Roman" w:cs="Times New Roman"/>
          <w:bCs/>
          <w:sz w:val="28"/>
          <w:szCs w:val="28"/>
        </w:rPr>
        <w:t xml:space="preserve"> и др.</w:t>
      </w:r>
    </w:p>
    <w:p w14:paraId="7865EFCA" w14:textId="688B9928" w:rsidR="00675E92" w:rsidRPr="00675E92" w:rsidRDefault="00675E92" w:rsidP="00C21C93">
      <w:pPr>
        <w:spacing w:after="0"/>
        <w:ind w:firstLine="709"/>
        <w:jc w:val="both"/>
        <w:rPr>
          <w:rFonts w:ascii="Times New Roman" w:hAnsi="Times New Roman" w:cs="Times New Roman"/>
          <w:bCs/>
          <w:sz w:val="28"/>
          <w:szCs w:val="28"/>
        </w:rPr>
      </w:pPr>
      <w:r w:rsidRPr="00675E92">
        <w:rPr>
          <w:rFonts w:ascii="Times New Roman" w:hAnsi="Times New Roman" w:cs="Times New Roman"/>
          <w:bCs/>
          <w:sz w:val="28"/>
          <w:szCs w:val="28"/>
        </w:rPr>
        <w:t>Четкое знание всех аспектов конфликта интересов, его социальной и правовой природы – основа антикоррупционного просвещения гражданских и муниципальных служащих</w:t>
      </w:r>
      <w:r w:rsidR="00F84001">
        <w:rPr>
          <w:rFonts w:ascii="Times New Roman" w:hAnsi="Times New Roman" w:cs="Times New Roman"/>
          <w:bCs/>
          <w:sz w:val="28"/>
          <w:szCs w:val="28"/>
        </w:rPr>
        <w:t>, работников подведомственных организаций</w:t>
      </w:r>
      <w:r w:rsidRPr="00675E92">
        <w:rPr>
          <w:rFonts w:ascii="Times New Roman" w:hAnsi="Times New Roman" w:cs="Times New Roman"/>
          <w:bCs/>
          <w:sz w:val="28"/>
          <w:szCs w:val="28"/>
        </w:rPr>
        <w:t xml:space="preserve">. Данные ситуации периодически возникают </w:t>
      </w:r>
      <w:r w:rsidR="00F84001">
        <w:rPr>
          <w:rFonts w:ascii="Times New Roman" w:hAnsi="Times New Roman" w:cs="Times New Roman"/>
          <w:bCs/>
          <w:sz w:val="28"/>
          <w:szCs w:val="28"/>
        </w:rPr>
        <w:t>в процессе осуществления служебной деятельности,</w:t>
      </w:r>
      <w:r w:rsidRPr="00675E92">
        <w:rPr>
          <w:rFonts w:ascii="Times New Roman" w:hAnsi="Times New Roman" w:cs="Times New Roman"/>
          <w:bCs/>
          <w:sz w:val="28"/>
          <w:szCs w:val="28"/>
        </w:rPr>
        <w:t xml:space="preserve"> должны быть правильно разрешены</w:t>
      </w:r>
      <w:r w:rsidR="00F84001">
        <w:rPr>
          <w:rFonts w:ascii="Times New Roman" w:hAnsi="Times New Roman" w:cs="Times New Roman"/>
          <w:bCs/>
          <w:sz w:val="28"/>
          <w:szCs w:val="28"/>
        </w:rPr>
        <w:t xml:space="preserve"> и</w:t>
      </w:r>
      <w:r w:rsidRPr="00675E92">
        <w:rPr>
          <w:rFonts w:ascii="Times New Roman" w:hAnsi="Times New Roman" w:cs="Times New Roman"/>
          <w:bCs/>
          <w:sz w:val="28"/>
          <w:szCs w:val="28"/>
        </w:rPr>
        <w:t xml:space="preserve"> предупреждены. </w:t>
      </w:r>
    </w:p>
    <w:p w14:paraId="3614CFC1" w14:textId="4B0980E6" w:rsidR="00087E6E" w:rsidRDefault="00087E6E" w:rsidP="00C21C93">
      <w:pPr>
        <w:spacing w:after="0"/>
        <w:ind w:firstLine="709"/>
        <w:jc w:val="both"/>
        <w:rPr>
          <w:rFonts w:ascii="Times New Roman" w:hAnsi="Times New Roman" w:cs="Times New Roman"/>
          <w:bCs/>
          <w:sz w:val="28"/>
          <w:szCs w:val="28"/>
        </w:rPr>
      </w:pPr>
      <w:r>
        <w:rPr>
          <w:rFonts w:ascii="Times New Roman" w:hAnsi="Times New Roman" w:cs="Times New Roman"/>
          <w:bCs/>
          <w:sz w:val="28"/>
          <w:szCs w:val="28"/>
        </w:rPr>
        <w:t>Соответствующ</w:t>
      </w:r>
      <w:r w:rsidR="00BD4E78">
        <w:rPr>
          <w:rFonts w:ascii="Times New Roman" w:hAnsi="Times New Roman" w:cs="Times New Roman"/>
          <w:bCs/>
          <w:sz w:val="28"/>
          <w:szCs w:val="28"/>
        </w:rPr>
        <w:t>ие</w:t>
      </w:r>
      <w:r>
        <w:rPr>
          <w:rFonts w:ascii="Times New Roman" w:hAnsi="Times New Roman" w:cs="Times New Roman"/>
          <w:bCs/>
          <w:sz w:val="28"/>
          <w:szCs w:val="28"/>
        </w:rPr>
        <w:t xml:space="preserve"> мероприятия по ознакомлению работников</w:t>
      </w:r>
      <w:r w:rsidR="00042ED3">
        <w:rPr>
          <w:rFonts w:ascii="Times New Roman" w:hAnsi="Times New Roman" w:cs="Times New Roman"/>
          <w:bCs/>
          <w:sz w:val="28"/>
          <w:szCs w:val="28"/>
        </w:rPr>
        <w:t xml:space="preserve">, </w:t>
      </w:r>
      <w:r>
        <w:rPr>
          <w:rFonts w:ascii="Times New Roman" w:hAnsi="Times New Roman" w:cs="Times New Roman"/>
          <w:bCs/>
          <w:sz w:val="28"/>
          <w:szCs w:val="28"/>
        </w:rPr>
        <w:t>актуализации правовых актов</w:t>
      </w:r>
      <w:r w:rsidR="00042ED3">
        <w:rPr>
          <w:rFonts w:ascii="Times New Roman" w:hAnsi="Times New Roman" w:cs="Times New Roman"/>
          <w:bCs/>
          <w:sz w:val="28"/>
          <w:szCs w:val="28"/>
        </w:rPr>
        <w:t>, проведению разъяснительной и методической работы</w:t>
      </w:r>
      <w:r>
        <w:rPr>
          <w:rFonts w:ascii="Times New Roman" w:hAnsi="Times New Roman" w:cs="Times New Roman"/>
          <w:bCs/>
          <w:sz w:val="28"/>
          <w:szCs w:val="28"/>
        </w:rPr>
        <w:t xml:space="preserve"> необходимо включать в антикоррупционный план органа власти (организации).</w:t>
      </w:r>
    </w:p>
    <w:p w14:paraId="533BDFBB" w14:textId="7C856A00" w:rsidR="004B6195" w:rsidRPr="005F0385" w:rsidRDefault="005F0385" w:rsidP="00C21C93">
      <w:pPr>
        <w:spacing w:after="0"/>
        <w:ind w:firstLine="709"/>
        <w:jc w:val="both"/>
        <w:rPr>
          <w:rFonts w:ascii="Times New Roman" w:hAnsi="Times New Roman" w:cs="Times New Roman"/>
          <w:sz w:val="28"/>
          <w:szCs w:val="28"/>
        </w:rPr>
      </w:pPr>
      <w:r w:rsidRPr="005F0385">
        <w:rPr>
          <w:rFonts w:ascii="Times New Roman" w:hAnsi="Times New Roman" w:cs="Times New Roman"/>
          <w:sz w:val="28"/>
          <w:szCs w:val="28"/>
        </w:rPr>
        <w:t>Важнейшей составляющей процесса антикоррупционного просвещения</w:t>
      </w:r>
      <w:r w:rsidR="004B6195">
        <w:rPr>
          <w:rFonts w:ascii="Times New Roman" w:hAnsi="Times New Roman" w:cs="Times New Roman"/>
          <w:sz w:val="28"/>
          <w:szCs w:val="28"/>
        </w:rPr>
        <w:t>, усвоения антикоррупционных стандартов</w:t>
      </w:r>
      <w:r w:rsidRPr="005F0385">
        <w:rPr>
          <w:rFonts w:ascii="Times New Roman" w:hAnsi="Times New Roman" w:cs="Times New Roman"/>
          <w:sz w:val="28"/>
          <w:szCs w:val="28"/>
        </w:rPr>
        <w:t xml:space="preserve"> является непосредственное информационное воздействие</w:t>
      </w:r>
      <w:r w:rsidR="004B6195">
        <w:rPr>
          <w:rFonts w:ascii="Times New Roman" w:hAnsi="Times New Roman" w:cs="Times New Roman"/>
          <w:sz w:val="28"/>
          <w:szCs w:val="28"/>
        </w:rPr>
        <w:t>, осуществляемое в нескольких направлениях</w:t>
      </w:r>
      <w:r w:rsidR="00DD476D">
        <w:rPr>
          <w:rFonts w:ascii="Times New Roman" w:hAnsi="Times New Roman" w:cs="Times New Roman"/>
          <w:sz w:val="28"/>
          <w:szCs w:val="28"/>
        </w:rPr>
        <w:t>.</w:t>
      </w:r>
    </w:p>
    <w:p w14:paraId="311A0C7B" w14:textId="35B1E025" w:rsidR="004B6195" w:rsidRDefault="004B6195" w:rsidP="00C21C93">
      <w:pPr>
        <w:spacing w:after="0"/>
        <w:ind w:firstLine="708"/>
        <w:jc w:val="both"/>
        <w:rPr>
          <w:rFonts w:ascii="Times New Roman" w:hAnsi="Times New Roman" w:cs="Times New Roman"/>
          <w:sz w:val="28"/>
          <w:szCs w:val="28"/>
        </w:rPr>
      </w:pPr>
      <w:r w:rsidRPr="004B6195">
        <w:rPr>
          <w:rFonts w:ascii="Times New Roman" w:hAnsi="Times New Roman" w:cs="Times New Roman"/>
          <w:b/>
          <w:bCs/>
          <w:sz w:val="28"/>
          <w:szCs w:val="28"/>
        </w:rPr>
        <w:t>Индивидуальн</w:t>
      </w:r>
      <w:r>
        <w:rPr>
          <w:rFonts w:ascii="Times New Roman" w:hAnsi="Times New Roman" w:cs="Times New Roman"/>
          <w:b/>
          <w:bCs/>
          <w:sz w:val="28"/>
          <w:szCs w:val="28"/>
        </w:rPr>
        <w:t>ое</w:t>
      </w:r>
      <w:r w:rsidRPr="004B6195">
        <w:rPr>
          <w:rFonts w:ascii="Times New Roman" w:hAnsi="Times New Roman" w:cs="Times New Roman"/>
          <w:b/>
          <w:bCs/>
          <w:sz w:val="28"/>
          <w:szCs w:val="28"/>
        </w:rPr>
        <w:t xml:space="preserve"> консульт</w:t>
      </w:r>
      <w:r>
        <w:rPr>
          <w:rFonts w:ascii="Times New Roman" w:hAnsi="Times New Roman" w:cs="Times New Roman"/>
          <w:b/>
          <w:bCs/>
          <w:sz w:val="28"/>
          <w:szCs w:val="28"/>
        </w:rPr>
        <w:t>ирование работников</w:t>
      </w:r>
      <w:r w:rsidRPr="004B6195">
        <w:rPr>
          <w:rFonts w:ascii="Times New Roman" w:hAnsi="Times New Roman" w:cs="Times New Roman"/>
          <w:sz w:val="28"/>
          <w:szCs w:val="28"/>
        </w:rPr>
        <w:t>. Проведение индивидуальных консультаций</w:t>
      </w:r>
      <w:r>
        <w:rPr>
          <w:rFonts w:ascii="Times New Roman" w:hAnsi="Times New Roman" w:cs="Times New Roman"/>
          <w:sz w:val="28"/>
          <w:szCs w:val="28"/>
        </w:rPr>
        <w:t xml:space="preserve">, как правило, направлено на разрешение какого-либо разового вопроса, в том числе носящего конфиденциальный характер. Например, о правильности заполнения и подачи уведомления о возникновении личной заинтересованности при исполнении должностных </w:t>
      </w:r>
      <w:r>
        <w:rPr>
          <w:rFonts w:ascii="Times New Roman" w:hAnsi="Times New Roman" w:cs="Times New Roman"/>
          <w:sz w:val="28"/>
          <w:szCs w:val="28"/>
        </w:rPr>
        <w:lastRenderedPageBreak/>
        <w:t>обязанностей, которая приводит или может привести к конфликту интересов, о правильности заполнения справки о доходах и т.д.</w:t>
      </w:r>
    </w:p>
    <w:p w14:paraId="678F7296" w14:textId="00930E9B" w:rsidR="004B6195" w:rsidRPr="008616F8" w:rsidRDefault="004B6195" w:rsidP="00C21C93">
      <w:pPr>
        <w:spacing w:after="0"/>
        <w:ind w:firstLine="708"/>
        <w:jc w:val="both"/>
        <w:rPr>
          <w:rFonts w:ascii="Times New Roman" w:hAnsi="Times New Roman" w:cs="Times New Roman"/>
          <w:sz w:val="28"/>
          <w:szCs w:val="28"/>
        </w:rPr>
      </w:pPr>
      <w:r>
        <w:rPr>
          <w:rFonts w:ascii="Times New Roman" w:hAnsi="Times New Roman" w:cs="Times New Roman"/>
          <w:sz w:val="28"/>
          <w:szCs w:val="28"/>
        </w:rPr>
        <w:t>Должностн</w:t>
      </w:r>
      <w:r w:rsidR="008616F8">
        <w:rPr>
          <w:rFonts w:ascii="Times New Roman" w:hAnsi="Times New Roman" w:cs="Times New Roman"/>
          <w:sz w:val="28"/>
          <w:szCs w:val="28"/>
        </w:rPr>
        <w:t>ому</w:t>
      </w:r>
      <w:r>
        <w:rPr>
          <w:rFonts w:ascii="Times New Roman" w:hAnsi="Times New Roman" w:cs="Times New Roman"/>
          <w:sz w:val="28"/>
          <w:szCs w:val="28"/>
        </w:rPr>
        <w:t xml:space="preserve"> лиц</w:t>
      </w:r>
      <w:r w:rsidR="008616F8">
        <w:rPr>
          <w:rFonts w:ascii="Times New Roman" w:hAnsi="Times New Roman" w:cs="Times New Roman"/>
          <w:sz w:val="28"/>
          <w:szCs w:val="28"/>
        </w:rPr>
        <w:t>у</w:t>
      </w:r>
      <w:r>
        <w:rPr>
          <w:rFonts w:ascii="Times New Roman" w:hAnsi="Times New Roman" w:cs="Times New Roman"/>
          <w:sz w:val="28"/>
          <w:szCs w:val="28"/>
        </w:rPr>
        <w:t>, ответственно</w:t>
      </w:r>
      <w:r w:rsidR="008616F8">
        <w:rPr>
          <w:rFonts w:ascii="Times New Roman" w:hAnsi="Times New Roman" w:cs="Times New Roman"/>
          <w:sz w:val="28"/>
          <w:szCs w:val="28"/>
        </w:rPr>
        <w:t>му</w:t>
      </w:r>
      <w:r>
        <w:rPr>
          <w:rFonts w:ascii="Times New Roman" w:hAnsi="Times New Roman" w:cs="Times New Roman"/>
          <w:sz w:val="28"/>
          <w:szCs w:val="28"/>
        </w:rPr>
        <w:t xml:space="preserve"> за работу по </w:t>
      </w:r>
      <w:r w:rsidR="008616F8">
        <w:rPr>
          <w:rFonts w:ascii="Times New Roman" w:hAnsi="Times New Roman" w:cs="Times New Roman"/>
          <w:sz w:val="28"/>
          <w:szCs w:val="28"/>
        </w:rPr>
        <w:t xml:space="preserve">профилактике коррупционных и иных правонарушений, для </w:t>
      </w:r>
      <w:r w:rsidR="00DE6C33">
        <w:rPr>
          <w:rFonts w:ascii="Times New Roman" w:hAnsi="Times New Roman" w:cs="Times New Roman"/>
          <w:sz w:val="28"/>
          <w:szCs w:val="28"/>
        </w:rPr>
        <w:t>предоставления</w:t>
      </w:r>
      <w:r w:rsidR="008616F8">
        <w:rPr>
          <w:rFonts w:ascii="Times New Roman" w:hAnsi="Times New Roman" w:cs="Times New Roman"/>
          <w:sz w:val="28"/>
          <w:szCs w:val="28"/>
        </w:rPr>
        <w:t xml:space="preserve"> надлежащей</w:t>
      </w:r>
      <w:r w:rsidR="00DE6C33">
        <w:rPr>
          <w:rFonts w:ascii="Times New Roman" w:hAnsi="Times New Roman" w:cs="Times New Roman"/>
          <w:sz w:val="28"/>
          <w:szCs w:val="28"/>
        </w:rPr>
        <w:t xml:space="preserve"> консультации</w:t>
      </w:r>
      <w:r w:rsidR="008616F8">
        <w:rPr>
          <w:rFonts w:ascii="Times New Roman" w:hAnsi="Times New Roman" w:cs="Times New Roman"/>
          <w:sz w:val="28"/>
          <w:szCs w:val="28"/>
        </w:rPr>
        <w:t xml:space="preserve"> необходи</w:t>
      </w:r>
      <w:r w:rsidR="005660FC">
        <w:rPr>
          <w:rFonts w:ascii="Times New Roman" w:hAnsi="Times New Roman" w:cs="Times New Roman"/>
          <w:sz w:val="28"/>
          <w:szCs w:val="28"/>
        </w:rPr>
        <w:t>мо детально знать порядок реализации антикоррупционных стандартов соответствующего органа власти (организации), действующее законодательство о противодействии коррупции, а также учитывать сложившуюся правоприменительную практику</w:t>
      </w:r>
      <w:r w:rsidR="00DE6C33">
        <w:rPr>
          <w:rFonts w:ascii="Times New Roman" w:hAnsi="Times New Roman" w:cs="Times New Roman"/>
          <w:sz w:val="28"/>
          <w:szCs w:val="28"/>
        </w:rPr>
        <w:t xml:space="preserve"> по данному вопросу</w:t>
      </w:r>
      <w:r w:rsidR="005660FC">
        <w:rPr>
          <w:rFonts w:ascii="Times New Roman" w:hAnsi="Times New Roman" w:cs="Times New Roman"/>
          <w:sz w:val="28"/>
          <w:szCs w:val="28"/>
        </w:rPr>
        <w:t xml:space="preserve">. </w:t>
      </w:r>
    </w:p>
    <w:p w14:paraId="1CF39844" w14:textId="74541003" w:rsidR="00F446EB" w:rsidRDefault="00A175D4" w:rsidP="00C21C93">
      <w:pPr>
        <w:spacing w:after="0"/>
        <w:ind w:firstLine="708"/>
        <w:jc w:val="both"/>
        <w:rPr>
          <w:rFonts w:ascii="Times New Roman" w:hAnsi="Times New Roman" w:cs="Times New Roman"/>
          <w:sz w:val="28"/>
          <w:szCs w:val="28"/>
        </w:rPr>
      </w:pPr>
      <w:r w:rsidRPr="00A175D4">
        <w:rPr>
          <w:rFonts w:ascii="Times New Roman" w:hAnsi="Times New Roman" w:cs="Times New Roman"/>
          <w:b/>
          <w:bCs/>
          <w:sz w:val="28"/>
          <w:szCs w:val="28"/>
        </w:rPr>
        <w:t>Коллективное обучение</w:t>
      </w:r>
      <w:r>
        <w:rPr>
          <w:rFonts w:ascii="Times New Roman" w:hAnsi="Times New Roman" w:cs="Times New Roman"/>
          <w:sz w:val="28"/>
          <w:szCs w:val="28"/>
        </w:rPr>
        <w:t xml:space="preserve">. Коллективное обучение является одним из наиболее эффективных инструментов </w:t>
      </w:r>
      <w:r w:rsidR="00E7595A">
        <w:rPr>
          <w:rFonts w:ascii="Times New Roman" w:hAnsi="Times New Roman" w:cs="Times New Roman"/>
          <w:sz w:val="28"/>
          <w:szCs w:val="28"/>
        </w:rPr>
        <w:t xml:space="preserve">антикоррупционного просвещения. </w:t>
      </w:r>
      <w:r w:rsidR="00F446EB">
        <w:rPr>
          <w:rFonts w:ascii="Times New Roman" w:hAnsi="Times New Roman" w:cs="Times New Roman"/>
          <w:sz w:val="28"/>
          <w:szCs w:val="28"/>
        </w:rPr>
        <w:t xml:space="preserve">Основными формами таких мероприятий могут являться семинарские занятия с разбором практических ситуаций, </w:t>
      </w:r>
      <w:r w:rsidR="00F446EB" w:rsidRPr="00764B69">
        <w:rPr>
          <w:rFonts w:ascii="Times New Roman" w:hAnsi="Times New Roman" w:cs="Times New Roman"/>
          <w:sz w:val="28"/>
          <w:szCs w:val="28"/>
        </w:rPr>
        <w:t>лекци</w:t>
      </w:r>
      <w:r w:rsidR="00F446EB">
        <w:rPr>
          <w:rFonts w:ascii="Times New Roman" w:hAnsi="Times New Roman" w:cs="Times New Roman"/>
          <w:sz w:val="28"/>
          <w:szCs w:val="28"/>
        </w:rPr>
        <w:t>и</w:t>
      </w:r>
      <w:r w:rsidR="00F446EB" w:rsidRPr="00764B69">
        <w:rPr>
          <w:rFonts w:ascii="Times New Roman" w:hAnsi="Times New Roman" w:cs="Times New Roman"/>
          <w:sz w:val="28"/>
          <w:szCs w:val="28"/>
        </w:rPr>
        <w:t>, совещания</w:t>
      </w:r>
      <w:r w:rsidR="00F446EB">
        <w:rPr>
          <w:rFonts w:ascii="Times New Roman" w:hAnsi="Times New Roman" w:cs="Times New Roman"/>
          <w:sz w:val="28"/>
          <w:szCs w:val="28"/>
        </w:rPr>
        <w:t>.</w:t>
      </w:r>
    </w:p>
    <w:p w14:paraId="56F4F9A5" w14:textId="057B4264" w:rsidR="00F446EB" w:rsidRPr="00A820A4" w:rsidRDefault="00F446EB" w:rsidP="00C21C93">
      <w:pPr>
        <w:spacing w:after="0"/>
        <w:ind w:firstLine="709"/>
        <w:jc w:val="both"/>
        <w:rPr>
          <w:rFonts w:ascii="Times New Roman" w:hAnsi="Times New Roman" w:cs="Times New Roman"/>
          <w:sz w:val="28"/>
          <w:szCs w:val="28"/>
        </w:rPr>
      </w:pPr>
      <w:r w:rsidRPr="00F446EB">
        <w:rPr>
          <w:rFonts w:ascii="Times New Roman" w:hAnsi="Times New Roman" w:cs="Times New Roman"/>
          <w:sz w:val="28"/>
          <w:szCs w:val="28"/>
        </w:rPr>
        <w:t xml:space="preserve">Министерством труда и социальной защиты Российской Федерации в </w:t>
      </w:r>
      <w:proofErr w:type="gramStart"/>
      <w:r w:rsidRPr="00F446EB">
        <w:rPr>
          <w:rFonts w:ascii="Times New Roman" w:hAnsi="Times New Roman" w:cs="Times New Roman"/>
          <w:sz w:val="28"/>
          <w:szCs w:val="28"/>
        </w:rPr>
        <w:t>письме  от</w:t>
      </w:r>
      <w:proofErr w:type="gramEnd"/>
      <w:r w:rsidRPr="00F446EB">
        <w:rPr>
          <w:rFonts w:ascii="Times New Roman" w:hAnsi="Times New Roman" w:cs="Times New Roman"/>
          <w:sz w:val="28"/>
          <w:szCs w:val="28"/>
        </w:rPr>
        <w:t xml:space="preserve"> 19 марта 2013 года</w:t>
      </w:r>
      <w:r>
        <w:rPr>
          <w:rStyle w:val="a9"/>
          <w:rFonts w:ascii="Times New Roman" w:hAnsi="Times New Roman" w:cs="Times New Roman"/>
          <w:sz w:val="28"/>
          <w:szCs w:val="28"/>
        </w:rPr>
        <w:footnoteReference w:id="2"/>
      </w:r>
      <w:r>
        <w:rPr>
          <w:rFonts w:ascii="Times New Roman" w:hAnsi="Times New Roman" w:cs="Times New Roman"/>
          <w:sz w:val="28"/>
          <w:szCs w:val="28"/>
        </w:rPr>
        <w:t xml:space="preserve"> определены основные направления</w:t>
      </w:r>
      <w:r w:rsidRPr="00A820A4">
        <w:rPr>
          <w:rFonts w:ascii="Times New Roman" w:hAnsi="Times New Roman" w:cs="Times New Roman"/>
          <w:sz w:val="28"/>
          <w:szCs w:val="28"/>
        </w:rPr>
        <w:t xml:space="preserve"> учебных семинаров по вопросам противодействия коррупции:</w:t>
      </w:r>
    </w:p>
    <w:p w14:paraId="0F1A1C0A" w14:textId="77777777" w:rsidR="00F446EB" w:rsidRPr="00A820A4" w:rsidRDefault="00F446EB" w:rsidP="00C21C93">
      <w:pPr>
        <w:spacing w:after="0"/>
        <w:ind w:firstLine="709"/>
        <w:jc w:val="both"/>
        <w:rPr>
          <w:rFonts w:ascii="Times New Roman" w:hAnsi="Times New Roman" w:cs="Times New Roman"/>
          <w:sz w:val="28"/>
          <w:szCs w:val="28"/>
        </w:rPr>
      </w:pPr>
      <w:r w:rsidRPr="00A820A4">
        <w:rPr>
          <w:rFonts w:ascii="Times New Roman" w:hAnsi="Times New Roman" w:cs="Times New Roman"/>
          <w:sz w:val="28"/>
          <w:szCs w:val="28"/>
        </w:rPr>
        <w:t>- вводного семинара для граждан, впервые поступивших на государственную (муниципальную) службу;</w:t>
      </w:r>
    </w:p>
    <w:p w14:paraId="77B27117" w14:textId="77777777" w:rsidR="00F446EB" w:rsidRPr="00A820A4" w:rsidRDefault="00F446EB" w:rsidP="00C21C93">
      <w:pPr>
        <w:spacing w:after="0"/>
        <w:ind w:firstLine="709"/>
        <w:jc w:val="both"/>
        <w:rPr>
          <w:rFonts w:ascii="Times New Roman" w:hAnsi="Times New Roman" w:cs="Times New Roman"/>
          <w:sz w:val="28"/>
          <w:szCs w:val="28"/>
        </w:rPr>
      </w:pPr>
      <w:r w:rsidRPr="00A820A4">
        <w:rPr>
          <w:rFonts w:ascii="Times New Roman" w:hAnsi="Times New Roman" w:cs="Times New Roman"/>
          <w:sz w:val="28"/>
          <w:szCs w:val="28"/>
        </w:rPr>
        <w:t>- регулярных семинаров по ключевым вопросам противодействия коррупции, затрагивающим всех или большинство государственных (муниципальных) служащих и предполагающих взаимодействие с органом государственной власти и местного самоуправления;</w:t>
      </w:r>
    </w:p>
    <w:p w14:paraId="13A967CF" w14:textId="5982436B" w:rsidR="00F446EB" w:rsidRDefault="00F446EB" w:rsidP="00C21C93">
      <w:pPr>
        <w:spacing w:after="0"/>
        <w:ind w:firstLine="709"/>
        <w:jc w:val="both"/>
        <w:rPr>
          <w:rFonts w:ascii="Times New Roman" w:hAnsi="Times New Roman" w:cs="Times New Roman"/>
          <w:sz w:val="28"/>
          <w:szCs w:val="28"/>
        </w:rPr>
      </w:pPr>
      <w:r w:rsidRPr="00A820A4">
        <w:rPr>
          <w:rFonts w:ascii="Times New Roman" w:hAnsi="Times New Roman" w:cs="Times New Roman"/>
          <w:sz w:val="28"/>
          <w:szCs w:val="28"/>
        </w:rPr>
        <w:t>- специальных семинаров в случае существенных изменений законодательства в сфере противодействия коррупции</w:t>
      </w:r>
      <w:r w:rsidR="005772F4">
        <w:rPr>
          <w:rFonts w:ascii="Times New Roman" w:hAnsi="Times New Roman" w:cs="Times New Roman"/>
          <w:sz w:val="28"/>
          <w:szCs w:val="28"/>
        </w:rPr>
        <w:t>.</w:t>
      </w:r>
    </w:p>
    <w:p w14:paraId="300F1459" w14:textId="2F01326F" w:rsidR="005772F4" w:rsidRPr="00A820A4" w:rsidRDefault="005772F4" w:rsidP="00C21C93">
      <w:pPr>
        <w:spacing w:after="0"/>
        <w:ind w:firstLine="709"/>
        <w:jc w:val="both"/>
        <w:rPr>
          <w:rFonts w:ascii="Times New Roman" w:hAnsi="Times New Roman" w:cs="Times New Roman"/>
          <w:sz w:val="28"/>
          <w:szCs w:val="28"/>
        </w:rPr>
      </w:pPr>
      <w:r>
        <w:rPr>
          <w:rFonts w:ascii="Times New Roman" w:hAnsi="Times New Roman" w:cs="Times New Roman"/>
          <w:sz w:val="28"/>
          <w:szCs w:val="28"/>
        </w:rPr>
        <w:t>Стоит отметить, что предлагаемый порядок работы актуален не только для лиц, осуществляющих свою деятельность на должностях государственной и муниципальной службы, но и с учетом оценки коррупционных рисков – на иных категорий сотрудников органов власти (местного самоуправления), подведомственных организаций.</w:t>
      </w:r>
    </w:p>
    <w:p w14:paraId="303F516F" w14:textId="0D18D70C" w:rsidR="00F446EB" w:rsidRDefault="00F446EB" w:rsidP="00C21C9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Основными темами таких мероприятий могут быть: «Вопросы соблюдения законодательства о противодействии коррупции», </w:t>
      </w:r>
      <w:r w:rsidR="00BF406A">
        <w:rPr>
          <w:rFonts w:ascii="Times New Roman" w:hAnsi="Times New Roman" w:cs="Times New Roman"/>
          <w:sz w:val="28"/>
          <w:szCs w:val="28"/>
        </w:rPr>
        <w:t>«</w:t>
      </w:r>
      <w:r w:rsidR="002448D3">
        <w:rPr>
          <w:rFonts w:ascii="Times New Roman" w:hAnsi="Times New Roman" w:cs="Times New Roman"/>
          <w:sz w:val="28"/>
          <w:szCs w:val="28"/>
        </w:rPr>
        <w:t>Порядок урегулирования к</w:t>
      </w:r>
      <w:r w:rsidR="002448D3" w:rsidRPr="002448D3">
        <w:rPr>
          <w:rFonts w:ascii="Times New Roman" w:hAnsi="Times New Roman" w:cs="Times New Roman"/>
          <w:sz w:val="28"/>
          <w:szCs w:val="28"/>
        </w:rPr>
        <w:t>онфликт</w:t>
      </w:r>
      <w:r w:rsidR="002448D3">
        <w:rPr>
          <w:rFonts w:ascii="Times New Roman" w:hAnsi="Times New Roman" w:cs="Times New Roman"/>
          <w:sz w:val="28"/>
          <w:szCs w:val="28"/>
        </w:rPr>
        <w:t>а</w:t>
      </w:r>
      <w:r w:rsidR="002448D3" w:rsidRPr="002448D3">
        <w:rPr>
          <w:rFonts w:ascii="Times New Roman" w:hAnsi="Times New Roman" w:cs="Times New Roman"/>
          <w:sz w:val="28"/>
          <w:szCs w:val="28"/>
        </w:rPr>
        <w:t xml:space="preserve"> интересов</w:t>
      </w:r>
      <w:r w:rsidR="00BF406A">
        <w:rPr>
          <w:rFonts w:ascii="Times New Roman" w:hAnsi="Times New Roman" w:cs="Times New Roman"/>
          <w:sz w:val="28"/>
          <w:szCs w:val="28"/>
        </w:rPr>
        <w:t>»</w:t>
      </w:r>
      <w:r w:rsidR="002448D3">
        <w:rPr>
          <w:rFonts w:ascii="Times New Roman" w:hAnsi="Times New Roman" w:cs="Times New Roman"/>
          <w:sz w:val="28"/>
          <w:szCs w:val="28"/>
        </w:rPr>
        <w:t>,</w:t>
      </w:r>
      <w:r w:rsidR="00BF406A">
        <w:rPr>
          <w:rFonts w:ascii="Times New Roman" w:hAnsi="Times New Roman" w:cs="Times New Roman"/>
          <w:sz w:val="28"/>
          <w:szCs w:val="28"/>
        </w:rPr>
        <w:t xml:space="preserve"> </w:t>
      </w:r>
      <w:r w:rsidRPr="005F0385">
        <w:rPr>
          <w:rFonts w:ascii="Times New Roman" w:hAnsi="Times New Roman" w:cs="Times New Roman"/>
          <w:sz w:val="28"/>
          <w:szCs w:val="28"/>
        </w:rPr>
        <w:t>«</w:t>
      </w:r>
      <w:r>
        <w:rPr>
          <w:rFonts w:ascii="Times New Roman" w:hAnsi="Times New Roman" w:cs="Times New Roman"/>
          <w:sz w:val="28"/>
          <w:szCs w:val="28"/>
        </w:rPr>
        <w:t>П</w:t>
      </w:r>
      <w:r w:rsidRPr="005F0385">
        <w:rPr>
          <w:rFonts w:ascii="Times New Roman" w:hAnsi="Times New Roman" w:cs="Times New Roman"/>
          <w:sz w:val="28"/>
          <w:szCs w:val="28"/>
        </w:rPr>
        <w:t>орядок заполнения справок о доходах,</w:t>
      </w:r>
      <w:r>
        <w:rPr>
          <w:rFonts w:ascii="Times New Roman" w:hAnsi="Times New Roman" w:cs="Times New Roman"/>
          <w:sz w:val="28"/>
          <w:szCs w:val="28"/>
        </w:rPr>
        <w:t xml:space="preserve"> </w:t>
      </w:r>
      <w:r w:rsidRPr="005F0385">
        <w:rPr>
          <w:rFonts w:ascii="Times New Roman" w:hAnsi="Times New Roman" w:cs="Times New Roman"/>
          <w:sz w:val="28"/>
          <w:szCs w:val="28"/>
        </w:rPr>
        <w:t>расходах, об имуществе и обязательствах имущественного характера»</w:t>
      </w:r>
      <w:r w:rsidR="002448D3">
        <w:rPr>
          <w:rFonts w:ascii="Times New Roman" w:hAnsi="Times New Roman" w:cs="Times New Roman"/>
          <w:sz w:val="28"/>
          <w:szCs w:val="28"/>
        </w:rPr>
        <w:t>, «Выполнение иной оплачиваемой работы» и т.д</w:t>
      </w:r>
      <w:r>
        <w:rPr>
          <w:rFonts w:ascii="Times New Roman" w:hAnsi="Times New Roman" w:cs="Times New Roman"/>
          <w:sz w:val="28"/>
          <w:szCs w:val="28"/>
        </w:rPr>
        <w:t xml:space="preserve">. </w:t>
      </w:r>
    </w:p>
    <w:p w14:paraId="718367D0" w14:textId="65829C8F" w:rsidR="00675E92" w:rsidRDefault="002448D3" w:rsidP="00C21C9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По итогам семинарских занятий в целях оценки качества полученных знаний и определения дальнейших </w:t>
      </w:r>
      <w:r w:rsidR="00DD476D">
        <w:rPr>
          <w:rFonts w:ascii="Times New Roman" w:hAnsi="Times New Roman" w:cs="Times New Roman"/>
          <w:sz w:val="28"/>
          <w:szCs w:val="28"/>
        </w:rPr>
        <w:t>мероприятий</w:t>
      </w:r>
      <w:r>
        <w:rPr>
          <w:rFonts w:ascii="Times New Roman" w:hAnsi="Times New Roman" w:cs="Times New Roman"/>
          <w:sz w:val="28"/>
          <w:szCs w:val="28"/>
        </w:rPr>
        <w:t xml:space="preserve"> </w:t>
      </w:r>
      <w:r w:rsidR="00DD476D">
        <w:rPr>
          <w:rFonts w:ascii="Times New Roman" w:hAnsi="Times New Roman" w:cs="Times New Roman"/>
          <w:sz w:val="28"/>
          <w:szCs w:val="28"/>
        </w:rPr>
        <w:t>по</w:t>
      </w:r>
      <w:r>
        <w:rPr>
          <w:rFonts w:ascii="Times New Roman" w:hAnsi="Times New Roman" w:cs="Times New Roman"/>
          <w:sz w:val="28"/>
          <w:szCs w:val="28"/>
        </w:rPr>
        <w:t xml:space="preserve"> обучен</w:t>
      </w:r>
      <w:r w:rsidR="00DD476D">
        <w:rPr>
          <w:rFonts w:ascii="Times New Roman" w:hAnsi="Times New Roman" w:cs="Times New Roman"/>
          <w:sz w:val="28"/>
          <w:szCs w:val="28"/>
        </w:rPr>
        <w:t>ию</w:t>
      </w:r>
      <w:r>
        <w:rPr>
          <w:rFonts w:ascii="Times New Roman" w:hAnsi="Times New Roman" w:cs="Times New Roman"/>
          <w:sz w:val="28"/>
          <w:szCs w:val="28"/>
        </w:rPr>
        <w:t xml:space="preserve"> целесообразно </w:t>
      </w:r>
      <w:r>
        <w:rPr>
          <w:rFonts w:ascii="Times New Roman" w:hAnsi="Times New Roman" w:cs="Times New Roman"/>
          <w:sz w:val="28"/>
          <w:szCs w:val="28"/>
        </w:rPr>
        <w:lastRenderedPageBreak/>
        <w:t xml:space="preserve">организовывать </w:t>
      </w:r>
      <w:r w:rsidR="00C4319B">
        <w:rPr>
          <w:rFonts w:ascii="Times New Roman" w:hAnsi="Times New Roman" w:cs="Times New Roman"/>
          <w:sz w:val="28"/>
          <w:szCs w:val="28"/>
        </w:rPr>
        <w:t>соответствующий</w:t>
      </w:r>
      <w:r w:rsidR="00F34BA8">
        <w:rPr>
          <w:rFonts w:ascii="Times New Roman" w:hAnsi="Times New Roman" w:cs="Times New Roman"/>
          <w:sz w:val="28"/>
          <w:szCs w:val="28"/>
        </w:rPr>
        <w:t xml:space="preserve"> </w:t>
      </w:r>
      <w:r w:rsidR="00F34BA8" w:rsidRPr="00DD476D">
        <w:rPr>
          <w:rFonts w:ascii="Times New Roman" w:hAnsi="Times New Roman" w:cs="Times New Roman"/>
          <w:b/>
          <w:bCs/>
          <w:sz w:val="28"/>
          <w:szCs w:val="28"/>
        </w:rPr>
        <w:t>контроль полученных знаний</w:t>
      </w:r>
      <w:r w:rsidR="00F34BA8">
        <w:rPr>
          <w:rFonts w:ascii="Times New Roman" w:hAnsi="Times New Roman" w:cs="Times New Roman"/>
          <w:sz w:val="28"/>
          <w:szCs w:val="28"/>
        </w:rPr>
        <w:t xml:space="preserve">, например, в форме </w:t>
      </w:r>
      <w:r>
        <w:rPr>
          <w:rFonts w:ascii="Times New Roman" w:hAnsi="Times New Roman" w:cs="Times New Roman"/>
          <w:sz w:val="28"/>
          <w:szCs w:val="28"/>
        </w:rPr>
        <w:t>тестировани</w:t>
      </w:r>
      <w:r w:rsidR="00F34BA8">
        <w:rPr>
          <w:rFonts w:ascii="Times New Roman" w:hAnsi="Times New Roman" w:cs="Times New Roman"/>
          <w:sz w:val="28"/>
          <w:szCs w:val="28"/>
        </w:rPr>
        <w:t>я.</w:t>
      </w:r>
    </w:p>
    <w:p w14:paraId="2D021517" w14:textId="21666F8E" w:rsidR="00DD476D" w:rsidRDefault="001B7FC2" w:rsidP="00C21C93">
      <w:pPr>
        <w:spacing w:after="0"/>
        <w:ind w:firstLine="709"/>
        <w:jc w:val="both"/>
        <w:rPr>
          <w:rFonts w:ascii="Times New Roman" w:hAnsi="Times New Roman" w:cs="Times New Roman"/>
          <w:sz w:val="28"/>
          <w:szCs w:val="28"/>
        </w:rPr>
      </w:pPr>
      <w:r>
        <w:rPr>
          <w:rFonts w:ascii="Times New Roman" w:hAnsi="Times New Roman" w:cs="Times New Roman"/>
          <w:sz w:val="28"/>
          <w:szCs w:val="28"/>
        </w:rPr>
        <w:t>И</w:t>
      </w:r>
      <w:r w:rsidR="00553CB5">
        <w:rPr>
          <w:rFonts w:ascii="Times New Roman" w:hAnsi="Times New Roman" w:cs="Times New Roman"/>
          <w:sz w:val="28"/>
          <w:szCs w:val="28"/>
        </w:rPr>
        <w:t xml:space="preserve">спользование </w:t>
      </w:r>
      <w:r w:rsidR="00553CB5" w:rsidRPr="00853966">
        <w:rPr>
          <w:rFonts w:ascii="Times New Roman" w:hAnsi="Times New Roman" w:cs="Times New Roman"/>
          <w:b/>
          <w:bCs/>
          <w:sz w:val="28"/>
          <w:szCs w:val="28"/>
        </w:rPr>
        <w:t>методических материалов</w:t>
      </w:r>
      <w:r>
        <w:rPr>
          <w:rFonts w:ascii="Times New Roman" w:hAnsi="Times New Roman" w:cs="Times New Roman"/>
          <w:b/>
          <w:bCs/>
          <w:sz w:val="28"/>
          <w:szCs w:val="28"/>
        </w:rPr>
        <w:t xml:space="preserve"> - </w:t>
      </w:r>
      <w:r>
        <w:rPr>
          <w:rFonts w:ascii="Times New Roman" w:hAnsi="Times New Roman" w:cs="Times New Roman"/>
          <w:sz w:val="28"/>
          <w:szCs w:val="28"/>
        </w:rPr>
        <w:t xml:space="preserve">памяток или брошюр по отдельным вопросам противодействия коррупции, а также </w:t>
      </w:r>
      <w:proofErr w:type="gramStart"/>
      <w:r>
        <w:rPr>
          <w:rFonts w:ascii="Times New Roman" w:hAnsi="Times New Roman" w:cs="Times New Roman"/>
          <w:b/>
          <w:bCs/>
          <w:sz w:val="28"/>
          <w:szCs w:val="28"/>
        </w:rPr>
        <w:t>медиа-контента</w:t>
      </w:r>
      <w:proofErr w:type="gramEnd"/>
      <w:r>
        <w:rPr>
          <w:rFonts w:ascii="Times New Roman" w:hAnsi="Times New Roman" w:cs="Times New Roman"/>
          <w:sz w:val="28"/>
          <w:szCs w:val="28"/>
        </w:rPr>
        <w:t xml:space="preserve"> эффективно</w:t>
      </w:r>
      <w:r w:rsidR="00853966">
        <w:rPr>
          <w:rFonts w:ascii="Times New Roman" w:hAnsi="Times New Roman" w:cs="Times New Roman"/>
          <w:sz w:val="28"/>
          <w:szCs w:val="28"/>
        </w:rPr>
        <w:t xml:space="preserve"> </w:t>
      </w:r>
      <w:r>
        <w:rPr>
          <w:rFonts w:ascii="Times New Roman" w:hAnsi="Times New Roman" w:cs="Times New Roman"/>
          <w:sz w:val="28"/>
          <w:szCs w:val="28"/>
        </w:rPr>
        <w:t>позволяет</w:t>
      </w:r>
      <w:r w:rsidR="00853966">
        <w:rPr>
          <w:rFonts w:ascii="Times New Roman" w:hAnsi="Times New Roman" w:cs="Times New Roman"/>
          <w:sz w:val="28"/>
          <w:szCs w:val="28"/>
        </w:rPr>
        <w:t xml:space="preserve"> реализовать </w:t>
      </w:r>
      <w:r w:rsidR="005F0385" w:rsidRPr="005F0385">
        <w:rPr>
          <w:rFonts w:ascii="Times New Roman" w:hAnsi="Times New Roman" w:cs="Times New Roman"/>
          <w:sz w:val="28"/>
          <w:szCs w:val="28"/>
        </w:rPr>
        <w:t>задач</w:t>
      </w:r>
      <w:r w:rsidR="00853966">
        <w:rPr>
          <w:rFonts w:ascii="Times New Roman" w:hAnsi="Times New Roman" w:cs="Times New Roman"/>
          <w:sz w:val="28"/>
          <w:szCs w:val="28"/>
        </w:rPr>
        <w:t>у</w:t>
      </w:r>
      <w:r w:rsidR="005F0385" w:rsidRPr="005F0385">
        <w:rPr>
          <w:rFonts w:ascii="Times New Roman" w:hAnsi="Times New Roman" w:cs="Times New Roman"/>
          <w:sz w:val="28"/>
          <w:szCs w:val="28"/>
        </w:rPr>
        <w:t xml:space="preserve"> по</w:t>
      </w:r>
      <w:r w:rsidR="005F0385">
        <w:rPr>
          <w:rFonts w:ascii="Times New Roman" w:hAnsi="Times New Roman" w:cs="Times New Roman"/>
          <w:sz w:val="28"/>
          <w:szCs w:val="28"/>
        </w:rPr>
        <w:t xml:space="preserve"> </w:t>
      </w:r>
      <w:r w:rsidR="005F0385" w:rsidRPr="005F0385">
        <w:rPr>
          <w:rFonts w:ascii="Times New Roman" w:hAnsi="Times New Roman" w:cs="Times New Roman"/>
          <w:sz w:val="28"/>
          <w:szCs w:val="28"/>
        </w:rPr>
        <w:t>формированию антикоррупционного мировоззрения, повышению уровня</w:t>
      </w:r>
      <w:r w:rsidR="005F0385">
        <w:rPr>
          <w:rFonts w:ascii="Times New Roman" w:hAnsi="Times New Roman" w:cs="Times New Roman"/>
          <w:sz w:val="28"/>
          <w:szCs w:val="28"/>
        </w:rPr>
        <w:t xml:space="preserve"> </w:t>
      </w:r>
      <w:r w:rsidR="005F0385" w:rsidRPr="005F0385">
        <w:rPr>
          <w:rFonts w:ascii="Times New Roman" w:hAnsi="Times New Roman" w:cs="Times New Roman"/>
          <w:sz w:val="28"/>
          <w:szCs w:val="28"/>
        </w:rPr>
        <w:t>правосознания и правовой культуры</w:t>
      </w:r>
      <w:r>
        <w:rPr>
          <w:rFonts w:ascii="Times New Roman" w:hAnsi="Times New Roman" w:cs="Times New Roman"/>
          <w:sz w:val="28"/>
          <w:szCs w:val="28"/>
        </w:rPr>
        <w:t xml:space="preserve"> не только среди сотрудников органов власти и подведомственных организаций, но и общества в целом</w:t>
      </w:r>
      <w:r w:rsidR="00F446EB">
        <w:rPr>
          <w:rFonts w:ascii="Times New Roman" w:hAnsi="Times New Roman" w:cs="Times New Roman"/>
          <w:sz w:val="28"/>
          <w:szCs w:val="28"/>
        </w:rPr>
        <w:t>.</w:t>
      </w:r>
    </w:p>
    <w:p w14:paraId="1F932281" w14:textId="42183D18" w:rsidR="001B7FC2" w:rsidRDefault="00E95B36" w:rsidP="00E95B3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Такая работа может быть осуществлена как посредством самостоятельной разработки материалов с учетом специфики деятельности органа власти (организации), так и посредством использования готовых материалов.  </w:t>
      </w:r>
      <w:r w:rsidR="001B7FC2">
        <w:rPr>
          <w:rFonts w:ascii="Times New Roman" w:hAnsi="Times New Roman" w:cs="Times New Roman"/>
          <w:sz w:val="28"/>
          <w:szCs w:val="28"/>
        </w:rPr>
        <w:t>Например, на сайте Генеральной прокуратуры Российской Федерации в соответствующем разделе</w:t>
      </w:r>
      <w:r w:rsidR="001B7FC2">
        <w:rPr>
          <w:rStyle w:val="a9"/>
          <w:rFonts w:ascii="Times New Roman" w:hAnsi="Times New Roman" w:cs="Times New Roman"/>
          <w:sz w:val="28"/>
          <w:szCs w:val="28"/>
        </w:rPr>
        <w:footnoteReference w:id="3"/>
      </w:r>
      <w:r w:rsidR="001B7FC2">
        <w:rPr>
          <w:rFonts w:ascii="Times New Roman" w:hAnsi="Times New Roman" w:cs="Times New Roman"/>
          <w:sz w:val="28"/>
          <w:szCs w:val="28"/>
        </w:rPr>
        <w:t xml:space="preserve"> размещена антикоррупционная библиотека. Большое количество методических материалов размещено на сайт</w:t>
      </w:r>
      <w:r w:rsidR="008149EE">
        <w:rPr>
          <w:rFonts w:ascii="Times New Roman" w:hAnsi="Times New Roman" w:cs="Times New Roman"/>
          <w:sz w:val="28"/>
          <w:szCs w:val="28"/>
        </w:rPr>
        <w:t>ах</w:t>
      </w:r>
      <w:r w:rsidR="001B7FC2">
        <w:rPr>
          <w:rFonts w:ascii="Times New Roman" w:hAnsi="Times New Roman" w:cs="Times New Roman"/>
          <w:sz w:val="28"/>
          <w:szCs w:val="28"/>
        </w:rPr>
        <w:t xml:space="preserve"> Министерства труда и социальной защиты Российской Федерации</w:t>
      </w:r>
      <w:r w:rsidR="001B7FC2">
        <w:rPr>
          <w:rStyle w:val="a9"/>
          <w:rFonts w:ascii="Times New Roman" w:hAnsi="Times New Roman" w:cs="Times New Roman"/>
          <w:sz w:val="28"/>
          <w:szCs w:val="28"/>
        </w:rPr>
        <w:footnoteReference w:id="4"/>
      </w:r>
      <w:r w:rsidR="001B7FC2">
        <w:rPr>
          <w:rFonts w:ascii="Times New Roman" w:hAnsi="Times New Roman" w:cs="Times New Roman"/>
          <w:sz w:val="28"/>
          <w:szCs w:val="28"/>
        </w:rPr>
        <w:t>, Администрации Губернатора Новгородской области</w:t>
      </w:r>
      <w:r w:rsidR="001B7FC2">
        <w:rPr>
          <w:rStyle w:val="a9"/>
          <w:rFonts w:ascii="Times New Roman" w:hAnsi="Times New Roman" w:cs="Times New Roman"/>
          <w:sz w:val="28"/>
          <w:szCs w:val="28"/>
        </w:rPr>
        <w:footnoteReference w:id="5"/>
      </w:r>
      <w:r w:rsidR="001B7FC2">
        <w:rPr>
          <w:rFonts w:ascii="Times New Roman" w:hAnsi="Times New Roman" w:cs="Times New Roman"/>
          <w:sz w:val="28"/>
          <w:szCs w:val="28"/>
        </w:rPr>
        <w:t>.</w:t>
      </w:r>
    </w:p>
    <w:p w14:paraId="2B591A5A" w14:textId="59F01D4D" w:rsidR="003845AF" w:rsidRDefault="005F0385" w:rsidP="00C21C93">
      <w:pPr>
        <w:spacing w:after="0"/>
        <w:ind w:firstLine="709"/>
        <w:jc w:val="both"/>
        <w:rPr>
          <w:rFonts w:ascii="Times New Roman" w:hAnsi="Times New Roman" w:cs="Times New Roman"/>
          <w:sz w:val="28"/>
          <w:szCs w:val="28"/>
        </w:rPr>
      </w:pPr>
      <w:r w:rsidRPr="005F0385">
        <w:rPr>
          <w:rFonts w:ascii="Times New Roman" w:hAnsi="Times New Roman" w:cs="Times New Roman"/>
          <w:sz w:val="28"/>
          <w:szCs w:val="28"/>
        </w:rPr>
        <w:t>Одним из приоритетных направлений работы по формированию</w:t>
      </w:r>
      <w:r>
        <w:rPr>
          <w:rFonts w:ascii="Times New Roman" w:hAnsi="Times New Roman" w:cs="Times New Roman"/>
          <w:sz w:val="28"/>
          <w:szCs w:val="28"/>
        </w:rPr>
        <w:t xml:space="preserve"> </w:t>
      </w:r>
      <w:r w:rsidRPr="005F0385">
        <w:rPr>
          <w:rFonts w:ascii="Times New Roman" w:hAnsi="Times New Roman" w:cs="Times New Roman"/>
          <w:sz w:val="28"/>
          <w:szCs w:val="28"/>
        </w:rPr>
        <w:t xml:space="preserve">негативного отношения к коррупционным проявлениям является </w:t>
      </w:r>
      <w:r w:rsidRPr="005F0385">
        <w:rPr>
          <w:rFonts w:ascii="Times New Roman" w:hAnsi="Times New Roman" w:cs="Times New Roman"/>
          <w:b/>
          <w:sz w:val="28"/>
          <w:szCs w:val="28"/>
        </w:rPr>
        <w:t xml:space="preserve">повышение уровня профессиональной подготовки </w:t>
      </w:r>
      <w:r w:rsidR="003845AF">
        <w:rPr>
          <w:rFonts w:ascii="Times New Roman" w:hAnsi="Times New Roman" w:cs="Times New Roman"/>
          <w:b/>
          <w:sz w:val="28"/>
          <w:szCs w:val="28"/>
        </w:rPr>
        <w:t xml:space="preserve">государственных (муниципальных) </w:t>
      </w:r>
      <w:r w:rsidRPr="005F0385">
        <w:rPr>
          <w:rFonts w:ascii="Times New Roman" w:hAnsi="Times New Roman" w:cs="Times New Roman"/>
          <w:b/>
          <w:sz w:val="28"/>
          <w:szCs w:val="28"/>
        </w:rPr>
        <w:t>служащих</w:t>
      </w:r>
      <w:r w:rsidRPr="005F0385">
        <w:rPr>
          <w:rFonts w:ascii="Times New Roman" w:hAnsi="Times New Roman" w:cs="Times New Roman"/>
          <w:sz w:val="28"/>
          <w:szCs w:val="28"/>
        </w:rPr>
        <w:t>,</w:t>
      </w:r>
      <w:r>
        <w:rPr>
          <w:rFonts w:ascii="Times New Roman" w:hAnsi="Times New Roman" w:cs="Times New Roman"/>
          <w:sz w:val="28"/>
          <w:szCs w:val="28"/>
        </w:rPr>
        <w:t xml:space="preserve"> </w:t>
      </w:r>
      <w:r w:rsidRPr="005F0385">
        <w:rPr>
          <w:rFonts w:ascii="Times New Roman" w:hAnsi="Times New Roman" w:cs="Times New Roman"/>
          <w:sz w:val="28"/>
          <w:szCs w:val="28"/>
        </w:rPr>
        <w:t>в том числе в должностные и служебные обязанности которых входит участие в</w:t>
      </w:r>
      <w:r>
        <w:rPr>
          <w:rFonts w:ascii="Times New Roman" w:hAnsi="Times New Roman" w:cs="Times New Roman"/>
          <w:sz w:val="28"/>
          <w:szCs w:val="28"/>
        </w:rPr>
        <w:t xml:space="preserve"> </w:t>
      </w:r>
      <w:r w:rsidRPr="005F0385">
        <w:rPr>
          <w:rFonts w:ascii="Times New Roman" w:hAnsi="Times New Roman" w:cs="Times New Roman"/>
          <w:sz w:val="28"/>
          <w:szCs w:val="28"/>
        </w:rPr>
        <w:t xml:space="preserve">противодействии коррупции, а также </w:t>
      </w:r>
      <w:r w:rsidR="00FC5A10">
        <w:rPr>
          <w:rFonts w:ascii="Times New Roman" w:hAnsi="Times New Roman" w:cs="Times New Roman"/>
          <w:sz w:val="28"/>
          <w:szCs w:val="28"/>
        </w:rPr>
        <w:t xml:space="preserve">лиц, </w:t>
      </w:r>
      <w:r w:rsidRPr="005F0385">
        <w:rPr>
          <w:rFonts w:ascii="Times New Roman" w:hAnsi="Times New Roman" w:cs="Times New Roman"/>
          <w:sz w:val="28"/>
          <w:szCs w:val="28"/>
        </w:rPr>
        <w:t>обеспечивающих деятельность комиссий</w:t>
      </w:r>
      <w:r>
        <w:rPr>
          <w:rFonts w:ascii="Times New Roman" w:hAnsi="Times New Roman" w:cs="Times New Roman"/>
          <w:sz w:val="28"/>
          <w:szCs w:val="28"/>
        </w:rPr>
        <w:t xml:space="preserve"> </w:t>
      </w:r>
      <w:r w:rsidRPr="005F0385">
        <w:rPr>
          <w:rFonts w:ascii="Times New Roman" w:hAnsi="Times New Roman" w:cs="Times New Roman"/>
          <w:sz w:val="28"/>
          <w:szCs w:val="28"/>
        </w:rPr>
        <w:t>по соблюдению требований к служебному поведению и урегулированию</w:t>
      </w:r>
      <w:r>
        <w:rPr>
          <w:rFonts w:ascii="Times New Roman" w:hAnsi="Times New Roman" w:cs="Times New Roman"/>
          <w:sz w:val="28"/>
          <w:szCs w:val="28"/>
        </w:rPr>
        <w:t xml:space="preserve"> </w:t>
      </w:r>
      <w:r w:rsidRPr="005F0385">
        <w:rPr>
          <w:rFonts w:ascii="Times New Roman" w:hAnsi="Times New Roman" w:cs="Times New Roman"/>
          <w:sz w:val="28"/>
          <w:szCs w:val="28"/>
        </w:rPr>
        <w:t>конфликта интересов</w:t>
      </w:r>
      <w:r w:rsidR="003845AF">
        <w:rPr>
          <w:rFonts w:ascii="Times New Roman" w:hAnsi="Times New Roman" w:cs="Times New Roman"/>
          <w:sz w:val="28"/>
          <w:szCs w:val="28"/>
        </w:rPr>
        <w:t xml:space="preserve">, а также лиц, ответственных за </w:t>
      </w:r>
      <w:r w:rsidR="00FC5A10">
        <w:rPr>
          <w:rFonts w:ascii="Times New Roman" w:hAnsi="Times New Roman" w:cs="Times New Roman"/>
          <w:sz w:val="28"/>
          <w:szCs w:val="28"/>
        </w:rPr>
        <w:t>антикоррупционную</w:t>
      </w:r>
      <w:r w:rsidR="003845AF">
        <w:rPr>
          <w:rFonts w:ascii="Times New Roman" w:hAnsi="Times New Roman" w:cs="Times New Roman"/>
          <w:sz w:val="28"/>
          <w:szCs w:val="28"/>
        </w:rPr>
        <w:t xml:space="preserve"> работу в организациях.</w:t>
      </w:r>
    </w:p>
    <w:p w14:paraId="3EA48A25" w14:textId="6E7A346E" w:rsidR="001554DA" w:rsidRDefault="003845AF" w:rsidP="00C21C93">
      <w:pPr>
        <w:spacing w:after="0"/>
        <w:ind w:firstLine="709"/>
        <w:jc w:val="both"/>
        <w:rPr>
          <w:rFonts w:ascii="Times New Roman" w:hAnsi="Times New Roman" w:cs="Times New Roman"/>
          <w:sz w:val="28"/>
          <w:szCs w:val="28"/>
        </w:rPr>
      </w:pPr>
      <w:r>
        <w:rPr>
          <w:rFonts w:ascii="Times New Roman" w:hAnsi="Times New Roman" w:cs="Times New Roman"/>
          <w:sz w:val="28"/>
          <w:szCs w:val="28"/>
        </w:rPr>
        <w:t>Национальн</w:t>
      </w:r>
      <w:r w:rsidR="001554DA">
        <w:rPr>
          <w:rFonts w:ascii="Times New Roman" w:hAnsi="Times New Roman" w:cs="Times New Roman"/>
          <w:sz w:val="28"/>
          <w:szCs w:val="28"/>
        </w:rPr>
        <w:t>ым</w:t>
      </w:r>
      <w:r>
        <w:rPr>
          <w:rFonts w:ascii="Times New Roman" w:hAnsi="Times New Roman" w:cs="Times New Roman"/>
          <w:sz w:val="28"/>
          <w:szCs w:val="28"/>
        </w:rPr>
        <w:t xml:space="preserve"> план</w:t>
      </w:r>
      <w:r w:rsidR="001554DA">
        <w:rPr>
          <w:rFonts w:ascii="Times New Roman" w:hAnsi="Times New Roman" w:cs="Times New Roman"/>
          <w:sz w:val="28"/>
          <w:szCs w:val="28"/>
        </w:rPr>
        <w:t>ом</w:t>
      </w:r>
      <w:r>
        <w:rPr>
          <w:rFonts w:ascii="Times New Roman" w:hAnsi="Times New Roman" w:cs="Times New Roman"/>
          <w:sz w:val="28"/>
          <w:szCs w:val="28"/>
        </w:rPr>
        <w:t xml:space="preserve"> противодействия коррупции на </w:t>
      </w:r>
      <w:r w:rsidR="00CD34C7" w:rsidRPr="00CD34C7">
        <w:rPr>
          <w:rFonts w:ascii="Times New Roman" w:hAnsi="Times New Roman" w:cs="Times New Roman"/>
          <w:sz w:val="28"/>
          <w:szCs w:val="28"/>
        </w:rPr>
        <w:t>2021 - 2024 годы</w:t>
      </w:r>
      <w:r>
        <w:rPr>
          <w:rFonts w:ascii="Times New Roman" w:hAnsi="Times New Roman" w:cs="Times New Roman"/>
          <w:sz w:val="28"/>
          <w:szCs w:val="28"/>
        </w:rPr>
        <w:t xml:space="preserve"> определен</w:t>
      </w:r>
      <w:r w:rsidR="001554DA">
        <w:rPr>
          <w:rFonts w:ascii="Times New Roman" w:hAnsi="Times New Roman" w:cs="Times New Roman"/>
          <w:sz w:val="28"/>
          <w:szCs w:val="28"/>
        </w:rPr>
        <w:t xml:space="preserve">ы несколько категорий лиц, которым необходимо </w:t>
      </w:r>
      <w:r w:rsidR="00FC5A10">
        <w:rPr>
          <w:rFonts w:ascii="Times New Roman" w:hAnsi="Times New Roman" w:cs="Times New Roman"/>
          <w:sz w:val="28"/>
          <w:szCs w:val="28"/>
        </w:rPr>
        <w:t>осуществлять</w:t>
      </w:r>
      <w:r w:rsidR="001554DA">
        <w:rPr>
          <w:rFonts w:ascii="Times New Roman" w:hAnsi="Times New Roman" w:cs="Times New Roman"/>
          <w:sz w:val="28"/>
          <w:szCs w:val="28"/>
        </w:rPr>
        <w:t xml:space="preserve"> такое обучение </w:t>
      </w:r>
      <w:r w:rsidR="001554DA" w:rsidRPr="001554DA">
        <w:rPr>
          <w:rFonts w:ascii="Times New Roman" w:hAnsi="Times New Roman" w:cs="Times New Roman"/>
          <w:sz w:val="28"/>
          <w:szCs w:val="28"/>
        </w:rPr>
        <w:t>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r w:rsidR="001554DA">
        <w:rPr>
          <w:rFonts w:ascii="Times New Roman" w:hAnsi="Times New Roman" w:cs="Times New Roman"/>
          <w:sz w:val="28"/>
          <w:szCs w:val="28"/>
        </w:rPr>
        <w:t>:</w:t>
      </w:r>
    </w:p>
    <w:p w14:paraId="598576E7" w14:textId="4A60449C" w:rsidR="00CD34C7" w:rsidRDefault="001554DA" w:rsidP="00C21C93">
      <w:pPr>
        <w:spacing w:after="0"/>
        <w:ind w:firstLine="709"/>
        <w:jc w:val="both"/>
        <w:rPr>
          <w:rFonts w:ascii="Times New Roman" w:hAnsi="Times New Roman" w:cs="Times New Roman"/>
          <w:sz w:val="28"/>
          <w:szCs w:val="28"/>
        </w:rPr>
      </w:pPr>
      <w:r>
        <w:rPr>
          <w:rFonts w:ascii="Times New Roman" w:hAnsi="Times New Roman" w:cs="Times New Roman"/>
          <w:sz w:val="28"/>
          <w:szCs w:val="28"/>
        </w:rPr>
        <w:t>а</w:t>
      </w:r>
      <w:r w:rsidR="00E1038D">
        <w:rPr>
          <w:rFonts w:ascii="Times New Roman" w:hAnsi="Times New Roman" w:cs="Times New Roman"/>
          <w:sz w:val="28"/>
          <w:szCs w:val="28"/>
        </w:rPr>
        <w:t>) государственны</w:t>
      </w:r>
      <w:r w:rsidR="00CD34C7">
        <w:rPr>
          <w:rFonts w:ascii="Times New Roman" w:hAnsi="Times New Roman" w:cs="Times New Roman"/>
          <w:sz w:val="28"/>
          <w:szCs w:val="28"/>
        </w:rPr>
        <w:t>е</w:t>
      </w:r>
      <w:r w:rsidR="00E1038D">
        <w:rPr>
          <w:rFonts w:ascii="Times New Roman" w:hAnsi="Times New Roman" w:cs="Times New Roman"/>
          <w:sz w:val="28"/>
          <w:szCs w:val="28"/>
        </w:rPr>
        <w:t xml:space="preserve"> (муниципальны</w:t>
      </w:r>
      <w:r w:rsidR="00CD34C7">
        <w:rPr>
          <w:rFonts w:ascii="Times New Roman" w:hAnsi="Times New Roman" w:cs="Times New Roman"/>
          <w:sz w:val="28"/>
          <w:szCs w:val="28"/>
        </w:rPr>
        <w:t>е) служащие</w:t>
      </w:r>
      <w:r w:rsidR="00E1038D">
        <w:rPr>
          <w:rFonts w:ascii="Times New Roman" w:hAnsi="Times New Roman" w:cs="Times New Roman"/>
          <w:sz w:val="28"/>
          <w:szCs w:val="28"/>
        </w:rPr>
        <w:t>, работник</w:t>
      </w:r>
      <w:r w:rsidR="00CD34C7">
        <w:rPr>
          <w:rFonts w:ascii="Times New Roman" w:hAnsi="Times New Roman" w:cs="Times New Roman"/>
          <w:sz w:val="28"/>
          <w:szCs w:val="28"/>
        </w:rPr>
        <w:t>и</w:t>
      </w:r>
      <w:r w:rsidR="00E1038D">
        <w:rPr>
          <w:rFonts w:ascii="Times New Roman" w:hAnsi="Times New Roman" w:cs="Times New Roman"/>
          <w:sz w:val="28"/>
          <w:szCs w:val="28"/>
        </w:rPr>
        <w:t>, в должностные обязанности которых входит участие в противодействии коррупции;</w:t>
      </w:r>
    </w:p>
    <w:p w14:paraId="702F5D9F" w14:textId="0C222574" w:rsidR="00CD34C7" w:rsidRDefault="00E1038D" w:rsidP="00C21C93">
      <w:pPr>
        <w:spacing w:after="0"/>
        <w:ind w:firstLine="709"/>
        <w:jc w:val="both"/>
        <w:rPr>
          <w:rFonts w:ascii="Times New Roman" w:hAnsi="Times New Roman" w:cs="Times New Roman"/>
          <w:sz w:val="28"/>
          <w:szCs w:val="28"/>
        </w:rPr>
      </w:pPr>
      <w:r>
        <w:rPr>
          <w:rFonts w:ascii="Times New Roman" w:hAnsi="Times New Roman" w:cs="Times New Roman"/>
          <w:sz w:val="28"/>
          <w:szCs w:val="28"/>
        </w:rPr>
        <w:t>б) лиц</w:t>
      </w:r>
      <w:r w:rsidR="00CD34C7">
        <w:rPr>
          <w:rFonts w:ascii="Times New Roman" w:hAnsi="Times New Roman" w:cs="Times New Roman"/>
          <w:sz w:val="28"/>
          <w:szCs w:val="28"/>
        </w:rPr>
        <w:t>а, впервые поступившие</w:t>
      </w:r>
      <w:r>
        <w:rPr>
          <w:rFonts w:ascii="Times New Roman" w:hAnsi="Times New Roman" w:cs="Times New Roman"/>
          <w:sz w:val="28"/>
          <w:szCs w:val="28"/>
        </w:rPr>
        <w:t xml:space="preserve"> на государственную (муниципальную) службу или на работу в соответс</w:t>
      </w:r>
      <w:r w:rsidR="00CD34C7">
        <w:rPr>
          <w:rFonts w:ascii="Times New Roman" w:hAnsi="Times New Roman" w:cs="Times New Roman"/>
          <w:sz w:val="28"/>
          <w:szCs w:val="28"/>
        </w:rPr>
        <w:t>твующие организации и замещающие</w:t>
      </w:r>
      <w:r>
        <w:rPr>
          <w:rFonts w:ascii="Times New Roman" w:hAnsi="Times New Roman" w:cs="Times New Roman"/>
          <w:sz w:val="28"/>
          <w:szCs w:val="28"/>
        </w:rPr>
        <w:t xml:space="preserve"> должности, связанные с соблюдением антикоррупционных стандартов;</w:t>
      </w:r>
    </w:p>
    <w:p w14:paraId="64279791" w14:textId="42D1B2C3" w:rsidR="00E1038D" w:rsidRDefault="00E1038D" w:rsidP="00C21C93">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в) государственны</w:t>
      </w:r>
      <w:r w:rsidR="00CD34C7">
        <w:rPr>
          <w:rFonts w:ascii="Times New Roman" w:hAnsi="Times New Roman" w:cs="Times New Roman"/>
          <w:sz w:val="28"/>
          <w:szCs w:val="28"/>
        </w:rPr>
        <w:t>е</w:t>
      </w:r>
      <w:r>
        <w:rPr>
          <w:rFonts w:ascii="Times New Roman" w:hAnsi="Times New Roman" w:cs="Times New Roman"/>
          <w:sz w:val="28"/>
          <w:szCs w:val="28"/>
        </w:rPr>
        <w:t xml:space="preserve"> (муниципальны</w:t>
      </w:r>
      <w:r w:rsidR="00CD34C7">
        <w:rPr>
          <w:rFonts w:ascii="Times New Roman" w:hAnsi="Times New Roman" w:cs="Times New Roman"/>
          <w:sz w:val="28"/>
          <w:szCs w:val="28"/>
        </w:rPr>
        <w:t>е</w:t>
      </w:r>
      <w:r>
        <w:rPr>
          <w:rFonts w:ascii="Times New Roman" w:hAnsi="Times New Roman" w:cs="Times New Roman"/>
          <w:sz w:val="28"/>
          <w:szCs w:val="28"/>
        </w:rPr>
        <w:t>)</w:t>
      </w:r>
      <w:r w:rsidR="00CD34C7">
        <w:rPr>
          <w:rFonts w:ascii="Times New Roman" w:hAnsi="Times New Roman" w:cs="Times New Roman"/>
          <w:sz w:val="28"/>
          <w:szCs w:val="28"/>
        </w:rPr>
        <w:t xml:space="preserve"> служащие, работники</w:t>
      </w:r>
      <w:r>
        <w:rPr>
          <w:rFonts w:ascii="Times New Roman" w:hAnsi="Times New Roman" w:cs="Times New Roman"/>
          <w:sz w:val="28"/>
          <w:szCs w:val="28"/>
        </w:rPr>
        <w:t>, в должностные обязанности которых входит участие в проведении закупок товаров, работ, услуг для обеспечения государственных (муниципальных) нужд.</w:t>
      </w:r>
    </w:p>
    <w:p w14:paraId="55FE2AA0" w14:textId="060F92B3" w:rsidR="00F10726" w:rsidRDefault="00F10726" w:rsidP="00C21C93">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Федеральным законом </w:t>
      </w:r>
      <w:r w:rsidRPr="00F10726">
        <w:rPr>
          <w:rFonts w:ascii="Times New Roman" w:hAnsi="Times New Roman" w:cs="Times New Roman"/>
          <w:sz w:val="28"/>
          <w:szCs w:val="28"/>
        </w:rPr>
        <w:t xml:space="preserve">от 29.12.2012 </w:t>
      </w:r>
      <w:r>
        <w:rPr>
          <w:rFonts w:ascii="Times New Roman" w:hAnsi="Times New Roman" w:cs="Times New Roman"/>
          <w:sz w:val="28"/>
          <w:szCs w:val="28"/>
        </w:rPr>
        <w:t>№</w:t>
      </w:r>
      <w:r w:rsidRPr="00F10726">
        <w:rPr>
          <w:rFonts w:ascii="Times New Roman" w:hAnsi="Times New Roman" w:cs="Times New Roman"/>
          <w:sz w:val="28"/>
          <w:szCs w:val="28"/>
        </w:rPr>
        <w:t xml:space="preserve"> 273-ФЗ</w:t>
      </w:r>
      <w:r>
        <w:rPr>
          <w:rFonts w:ascii="Times New Roman" w:hAnsi="Times New Roman" w:cs="Times New Roman"/>
          <w:sz w:val="28"/>
          <w:szCs w:val="28"/>
        </w:rPr>
        <w:t xml:space="preserve"> «</w:t>
      </w:r>
      <w:r w:rsidRPr="00F10726">
        <w:rPr>
          <w:rFonts w:ascii="Times New Roman" w:hAnsi="Times New Roman" w:cs="Times New Roman"/>
          <w:sz w:val="28"/>
          <w:szCs w:val="28"/>
        </w:rPr>
        <w:t>Об образовании в Российской Федерации</w:t>
      </w:r>
      <w:r>
        <w:rPr>
          <w:rFonts w:ascii="Times New Roman" w:hAnsi="Times New Roman" w:cs="Times New Roman"/>
          <w:sz w:val="28"/>
          <w:szCs w:val="28"/>
        </w:rPr>
        <w:t xml:space="preserve">» обучение (повышение квалификации) </w:t>
      </w:r>
      <w:r w:rsidRPr="00F10726">
        <w:rPr>
          <w:rFonts w:ascii="Times New Roman" w:hAnsi="Times New Roman" w:cs="Times New Roman"/>
          <w:sz w:val="28"/>
          <w:szCs w:val="28"/>
        </w:rPr>
        <w:t>подтверждается удостоверением о повышении квалификации или дипломом о профессиональной переподготовке</w:t>
      </w:r>
      <w:r>
        <w:rPr>
          <w:rFonts w:ascii="Times New Roman" w:hAnsi="Times New Roman" w:cs="Times New Roman"/>
          <w:sz w:val="28"/>
          <w:szCs w:val="28"/>
        </w:rPr>
        <w:t>.</w:t>
      </w:r>
    </w:p>
    <w:p w14:paraId="57404A73" w14:textId="43DA46F4" w:rsidR="00A820A4" w:rsidRDefault="00C57132" w:rsidP="00C21C93">
      <w:pPr>
        <w:spacing w:after="0"/>
        <w:ind w:firstLine="709"/>
        <w:jc w:val="both"/>
        <w:rPr>
          <w:rFonts w:ascii="Times New Roman" w:hAnsi="Times New Roman" w:cs="Times New Roman"/>
          <w:sz w:val="28"/>
          <w:szCs w:val="28"/>
        </w:rPr>
      </w:pPr>
      <w:r>
        <w:rPr>
          <w:rFonts w:ascii="Times New Roman" w:hAnsi="Times New Roman" w:cs="Times New Roman"/>
          <w:sz w:val="28"/>
          <w:szCs w:val="28"/>
        </w:rPr>
        <w:t>В связи с регулярным изменением действующего законодательства, правоприменительной и судебной практики, такое обучение целесообразно осуществлять на ежегодной основе.</w:t>
      </w:r>
    </w:p>
    <w:p w14:paraId="702A0491" w14:textId="6DCEEB56" w:rsidR="00DC30BE" w:rsidRDefault="00DC30BE" w:rsidP="00C21C93">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со статьей 12 Федерального закона </w:t>
      </w:r>
      <w:r w:rsidR="00FC5A10">
        <w:rPr>
          <w:rFonts w:ascii="Times New Roman" w:hAnsi="Times New Roman" w:cs="Times New Roman"/>
          <w:sz w:val="28"/>
          <w:szCs w:val="28"/>
        </w:rPr>
        <w:t>«О противодействии коррупции»</w:t>
      </w:r>
      <w:r>
        <w:rPr>
          <w:rFonts w:ascii="Times New Roman" w:hAnsi="Times New Roman" w:cs="Times New Roman"/>
          <w:sz w:val="28"/>
          <w:szCs w:val="28"/>
        </w:rPr>
        <w:t xml:space="preserve"> на гражданина, замещавшего должности государственной (муниципальной) службы, включенные в установленные перечни, налагаются определенные ограничения и обязанности после увольнения со службы, несоблюдение которых влечет негативные правовые последствия, вплоть до прекращения трудового (гражданско-правового) договора по новому месту работы.</w:t>
      </w:r>
    </w:p>
    <w:p w14:paraId="463EF9A7" w14:textId="269CE76A" w:rsidR="00DC30BE" w:rsidRDefault="00DC30BE" w:rsidP="00C21C93">
      <w:pPr>
        <w:spacing w:after="0"/>
        <w:ind w:firstLine="709"/>
        <w:jc w:val="both"/>
        <w:rPr>
          <w:rFonts w:ascii="Times New Roman" w:hAnsi="Times New Roman" w:cs="Times New Roman"/>
          <w:sz w:val="28"/>
          <w:szCs w:val="28"/>
        </w:rPr>
      </w:pPr>
      <w:r>
        <w:rPr>
          <w:rFonts w:ascii="Times New Roman" w:hAnsi="Times New Roman" w:cs="Times New Roman"/>
          <w:sz w:val="28"/>
          <w:szCs w:val="28"/>
        </w:rPr>
        <w:t>С учетом этого необходимо п</w:t>
      </w:r>
      <w:r w:rsidRPr="00A820A4">
        <w:rPr>
          <w:rFonts w:ascii="Times New Roman" w:hAnsi="Times New Roman" w:cs="Times New Roman"/>
          <w:sz w:val="28"/>
          <w:szCs w:val="28"/>
        </w:rPr>
        <w:t>роведение работы по разъяснению исполнения требований антикоррупционного законодательства</w:t>
      </w:r>
      <w:r>
        <w:rPr>
          <w:rFonts w:ascii="Times New Roman" w:hAnsi="Times New Roman" w:cs="Times New Roman"/>
          <w:sz w:val="28"/>
          <w:szCs w:val="28"/>
        </w:rPr>
        <w:t xml:space="preserve"> лицам,</w:t>
      </w:r>
      <w:r w:rsidRPr="00A820A4">
        <w:rPr>
          <w:rFonts w:ascii="Times New Roman" w:hAnsi="Times New Roman" w:cs="Times New Roman"/>
          <w:sz w:val="28"/>
          <w:szCs w:val="28"/>
        </w:rPr>
        <w:t xml:space="preserve"> </w:t>
      </w:r>
      <w:r w:rsidRPr="00F446EB">
        <w:rPr>
          <w:rFonts w:ascii="Times New Roman" w:hAnsi="Times New Roman" w:cs="Times New Roman"/>
          <w:b/>
          <w:bCs/>
          <w:sz w:val="28"/>
          <w:szCs w:val="28"/>
        </w:rPr>
        <w:t>увольняющимся с государственной (муниципальной) службы</w:t>
      </w:r>
      <w:r>
        <w:rPr>
          <w:rFonts w:ascii="Times New Roman" w:hAnsi="Times New Roman" w:cs="Times New Roman"/>
          <w:sz w:val="28"/>
          <w:szCs w:val="28"/>
        </w:rPr>
        <w:t>.</w:t>
      </w:r>
    </w:p>
    <w:p w14:paraId="30B5B30F" w14:textId="3187208F" w:rsidR="00B654D1" w:rsidRDefault="00B654D1" w:rsidP="00C21C93">
      <w:pPr>
        <w:spacing w:after="0"/>
        <w:ind w:firstLine="709"/>
        <w:jc w:val="both"/>
        <w:rPr>
          <w:rFonts w:ascii="Times New Roman" w:hAnsi="Times New Roman" w:cs="Times New Roman"/>
          <w:sz w:val="28"/>
          <w:szCs w:val="28"/>
        </w:rPr>
      </w:pPr>
      <w:r>
        <w:rPr>
          <w:rFonts w:ascii="Times New Roman" w:hAnsi="Times New Roman" w:cs="Times New Roman"/>
          <w:sz w:val="28"/>
          <w:szCs w:val="28"/>
        </w:rPr>
        <w:t>Так, г</w:t>
      </w:r>
      <w:r w:rsidRPr="00B654D1">
        <w:rPr>
          <w:rFonts w:ascii="Times New Roman" w:hAnsi="Times New Roman" w:cs="Times New Roman"/>
          <w:sz w:val="28"/>
          <w:szCs w:val="28"/>
        </w:rPr>
        <w:t>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14:paraId="1EEC5F1E" w14:textId="55FA83EC" w:rsidR="00B654D1" w:rsidRDefault="00B654D1" w:rsidP="00C21C93">
      <w:pPr>
        <w:spacing w:after="0"/>
        <w:ind w:firstLine="709"/>
        <w:jc w:val="both"/>
        <w:rPr>
          <w:rFonts w:ascii="Times New Roman" w:hAnsi="Times New Roman" w:cs="Times New Roman"/>
          <w:sz w:val="28"/>
          <w:szCs w:val="28"/>
        </w:rPr>
      </w:pPr>
      <w:r>
        <w:rPr>
          <w:rFonts w:ascii="Times New Roman" w:hAnsi="Times New Roman" w:cs="Times New Roman"/>
          <w:sz w:val="28"/>
          <w:szCs w:val="28"/>
        </w:rPr>
        <w:t>Одновременно с этим, г</w:t>
      </w:r>
      <w:r w:rsidRPr="00B654D1">
        <w:rPr>
          <w:rFonts w:ascii="Times New Roman" w:hAnsi="Times New Roman" w:cs="Times New Roman"/>
          <w:sz w:val="28"/>
          <w:szCs w:val="28"/>
        </w:rPr>
        <w:t xml:space="preserve">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w:t>
      </w:r>
      <w:r w:rsidRPr="00B654D1">
        <w:rPr>
          <w:rFonts w:ascii="Times New Roman" w:hAnsi="Times New Roman" w:cs="Times New Roman"/>
          <w:sz w:val="28"/>
          <w:szCs w:val="28"/>
        </w:rPr>
        <w:lastRenderedPageBreak/>
        <w:t>службы обязан при заключении трудовых или гражданско-правовых договоров на выполнение работ (оказание услуг)</w:t>
      </w:r>
      <w:r w:rsidR="00D731C5">
        <w:rPr>
          <w:rFonts w:ascii="Times New Roman" w:hAnsi="Times New Roman" w:cs="Times New Roman"/>
          <w:sz w:val="28"/>
          <w:szCs w:val="28"/>
        </w:rPr>
        <w:t>,</w:t>
      </w:r>
      <w:r w:rsidRPr="00B654D1">
        <w:rPr>
          <w:rFonts w:ascii="Times New Roman" w:hAnsi="Times New Roman" w:cs="Times New Roman"/>
          <w:sz w:val="28"/>
          <w:szCs w:val="28"/>
        </w:rPr>
        <w:t xml:space="preserve"> сообщать работодателю сведения о последнем месте своей службы</w:t>
      </w:r>
      <w:r w:rsidR="00D731C5">
        <w:rPr>
          <w:rFonts w:ascii="Times New Roman" w:hAnsi="Times New Roman" w:cs="Times New Roman"/>
          <w:sz w:val="28"/>
          <w:szCs w:val="28"/>
        </w:rPr>
        <w:t>.</w:t>
      </w:r>
    </w:p>
    <w:p w14:paraId="10FEE279" w14:textId="5B69B527" w:rsidR="00387A84" w:rsidRDefault="00387A84" w:rsidP="00C21C93">
      <w:pPr>
        <w:spacing w:after="0"/>
        <w:ind w:firstLine="709"/>
        <w:jc w:val="both"/>
        <w:rPr>
          <w:rFonts w:ascii="Times New Roman" w:hAnsi="Times New Roman" w:cs="Times New Roman"/>
          <w:sz w:val="28"/>
          <w:szCs w:val="28"/>
        </w:rPr>
      </w:pPr>
      <w:r w:rsidRPr="00B90913">
        <w:rPr>
          <w:rFonts w:ascii="Times New Roman" w:hAnsi="Times New Roman" w:cs="Times New Roman"/>
          <w:sz w:val="28"/>
          <w:szCs w:val="28"/>
        </w:rPr>
        <w:t xml:space="preserve">Одной из целей правового просвещения по </w:t>
      </w:r>
      <w:r>
        <w:rPr>
          <w:rFonts w:ascii="Times New Roman" w:hAnsi="Times New Roman" w:cs="Times New Roman"/>
          <w:sz w:val="28"/>
          <w:szCs w:val="28"/>
        </w:rPr>
        <w:t xml:space="preserve">вопросам </w:t>
      </w:r>
      <w:r w:rsidRPr="00B90913">
        <w:rPr>
          <w:rFonts w:ascii="Times New Roman" w:hAnsi="Times New Roman" w:cs="Times New Roman"/>
          <w:sz w:val="28"/>
          <w:szCs w:val="28"/>
        </w:rPr>
        <w:t>противодействи</w:t>
      </w:r>
      <w:r>
        <w:rPr>
          <w:rFonts w:ascii="Times New Roman" w:hAnsi="Times New Roman" w:cs="Times New Roman"/>
          <w:sz w:val="28"/>
          <w:szCs w:val="28"/>
        </w:rPr>
        <w:t xml:space="preserve">я </w:t>
      </w:r>
      <w:r w:rsidRPr="00B90913">
        <w:rPr>
          <w:rFonts w:ascii="Times New Roman" w:hAnsi="Times New Roman" w:cs="Times New Roman"/>
          <w:sz w:val="28"/>
          <w:szCs w:val="28"/>
        </w:rPr>
        <w:t xml:space="preserve">коррупции является </w:t>
      </w:r>
      <w:r w:rsidRPr="002A0E01">
        <w:rPr>
          <w:rFonts w:ascii="Times New Roman" w:hAnsi="Times New Roman" w:cs="Times New Roman"/>
          <w:b/>
          <w:bCs/>
          <w:sz w:val="28"/>
          <w:szCs w:val="28"/>
        </w:rPr>
        <w:t>информирование</w:t>
      </w:r>
      <w:r>
        <w:rPr>
          <w:rFonts w:ascii="Times New Roman" w:hAnsi="Times New Roman" w:cs="Times New Roman"/>
          <w:sz w:val="28"/>
          <w:szCs w:val="28"/>
        </w:rPr>
        <w:t xml:space="preserve"> государственных (муниципальных) служащих, а также</w:t>
      </w:r>
      <w:r w:rsidRPr="00B90913">
        <w:rPr>
          <w:rFonts w:ascii="Times New Roman" w:hAnsi="Times New Roman" w:cs="Times New Roman"/>
          <w:sz w:val="28"/>
          <w:szCs w:val="28"/>
        </w:rPr>
        <w:t xml:space="preserve"> </w:t>
      </w:r>
      <w:r w:rsidR="007979E7">
        <w:rPr>
          <w:rFonts w:ascii="Times New Roman" w:hAnsi="Times New Roman" w:cs="Times New Roman"/>
          <w:sz w:val="28"/>
          <w:szCs w:val="28"/>
        </w:rPr>
        <w:t>сотрудников</w:t>
      </w:r>
      <w:r>
        <w:rPr>
          <w:rFonts w:ascii="Times New Roman" w:hAnsi="Times New Roman" w:cs="Times New Roman"/>
          <w:sz w:val="28"/>
          <w:szCs w:val="28"/>
        </w:rPr>
        <w:t xml:space="preserve"> подведомственных организаций </w:t>
      </w:r>
      <w:r w:rsidRPr="002A0E01">
        <w:rPr>
          <w:rFonts w:ascii="Times New Roman" w:hAnsi="Times New Roman" w:cs="Times New Roman"/>
          <w:b/>
          <w:bCs/>
          <w:sz w:val="28"/>
          <w:szCs w:val="28"/>
        </w:rPr>
        <w:t>о предусмотренных законодательством мерах ответственности</w:t>
      </w:r>
      <w:r w:rsidRPr="00B90913">
        <w:rPr>
          <w:rFonts w:ascii="Times New Roman" w:hAnsi="Times New Roman" w:cs="Times New Roman"/>
          <w:sz w:val="28"/>
          <w:szCs w:val="28"/>
        </w:rPr>
        <w:t xml:space="preserve">. </w:t>
      </w:r>
    </w:p>
    <w:p w14:paraId="545B0C6D" w14:textId="77777777" w:rsidR="00FC5A10" w:rsidRDefault="00387A84" w:rsidP="00C21C93">
      <w:pPr>
        <w:spacing w:after="0"/>
        <w:ind w:firstLine="709"/>
        <w:jc w:val="both"/>
        <w:rPr>
          <w:rFonts w:ascii="Times New Roman" w:hAnsi="Times New Roman" w:cs="Times New Roman"/>
          <w:sz w:val="28"/>
          <w:szCs w:val="28"/>
        </w:rPr>
      </w:pPr>
      <w:r w:rsidRPr="00B90913">
        <w:rPr>
          <w:rFonts w:ascii="Times New Roman" w:hAnsi="Times New Roman" w:cs="Times New Roman"/>
          <w:sz w:val="28"/>
          <w:szCs w:val="28"/>
        </w:rPr>
        <w:t>Уголовный кодекс Российской Федерации и Кодекс</w:t>
      </w:r>
      <w:r>
        <w:rPr>
          <w:rFonts w:ascii="Times New Roman" w:hAnsi="Times New Roman" w:cs="Times New Roman"/>
          <w:sz w:val="28"/>
          <w:szCs w:val="28"/>
        </w:rPr>
        <w:t xml:space="preserve"> </w:t>
      </w:r>
      <w:r w:rsidRPr="00B90913">
        <w:rPr>
          <w:rFonts w:ascii="Times New Roman" w:hAnsi="Times New Roman" w:cs="Times New Roman"/>
          <w:sz w:val="28"/>
          <w:szCs w:val="28"/>
        </w:rPr>
        <w:t>Российской Федерации об административных правонарушениях содержат</w:t>
      </w:r>
      <w:r>
        <w:rPr>
          <w:rFonts w:ascii="Times New Roman" w:hAnsi="Times New Roman" w:cs="Times New Roman"/>
          <w:sz w:val="28"/>
          <w:szCs w:val="28"/>
        </w:rPr>
        <w:t xml:space="preserve"> </w:t>
      </w:r>
      <w:r w:rsidRPr="00B90913">
        <w:rPr>
          <w:rFonts w:ascii="Times New Roman" w:hAnsi="Times New Roman" w:cs="Times New Roman"/>
          <w:sz w:val="28"/>
          <w:szCs w:val="28"/>
        </w:rPr>
        <w:t>целый перечень должностных преступлений</w:t>
      </w:r>
      <w:r w:rsidR="00FC5A10">
        <w:rPr>
          <w:rFonts w:ascii="Times New Roman" w:hAnsi="Times New Roman" w:cs="Times New Roman"/>
          <w:sz w:val="28"/>
          <w:szCs w:val="28"/>
        </w:rPr>
        <w:t xml:space="preserve"> и правонарушений</w:t>
      </w:r>
      <w:r w:rsidRPr="00B90913">
        <w:rPr>
          <w:rFonts w:ascii="Times New Roman" w:hAnsi="Times New Roman" w:cs="Times New Roman"/>
          <w:sz w:val="28"/>
          <w:szCs w:val="28"/>
        </w:rPr>
        <w:t>, которые относятся к группе</w:t>
      </w:r>
      <w:r>
        <w:rPr>
          <w:rFonts w:ascii="Times New Roman" w:hAnsi="Times New Roman" w:cs="Times New Roman"/>
          <w:sz w:val="28"/>
          <w:szCs w:val="28"/>
        </w:rPr>
        <w:t xml:space="preserve"> </w:t>
      </w:r>
      <w:r w:rsidRPr="00B90913">
        <w:rPr>
          <w:rFonts w:ascii="Times New Roman" w:hAnsi="Times New Roman" w:cs="Times New Roman"/>
          <w:sz w:val="28"/>
          <w:szCs w:val="28"/>
        </w:rPr>
        <w:t xml:space="preserve">коррупционных. </w:t>
      </w:r>
    </w:p>
    <w:p w14:paraId="2C9D5EDA" w14:textId="28CE1F35" w:rsidR="00387A84" w:rsidRDefault="002A0E01" w:rsidP="00C21C93">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Трудовым и гражданским законодательством предусмотрены последствия </w:t>
      </w:r>
      <w:r w:rsidR="00FC5A10">
        <w:rPr>
          <w:rFonts w:ascii="Times New Roman" w:hAnsi="Times New Roman" w:cs="Times New Roman"/>
          <w:sz w:val="28"/>
          <w:szCs w:val="28"/>
        </w:rPr>
        <w:t xml:space="preserve">дисциплинарного, </w:t>
      </w:r>
      <w:r>
        <w:rPr>
          <w:rFonts w:ascii="Times New Roman" w:hAnsi="Times New Roman" w:cs="Times New Roman"/>
          <w:sz w:val="28"/>
          <w:szCs w:val="28"/>
        </w:rPr>
        <w:t xml:space="preserve">гражданско-правового характера за нарушения антикоррупционных стандартов. </w:t>
      </w:r>
    </w:p>
    <w:p w14:paraId="4CE75E3F" w14:textId="3F79C574" w:rsidR="00387A84" w:rsidRDefault="00387A84" w:rsidP="00C21C93">
      <w:pPr>
        <w:spacing w:after="0"/>
        <w:ind w:firstLine="709"/>
        <w:jc w:val="both"/>
        <w:rPr>
          <w:rFonts w:ascii="Times New Roman" w:hAnsi="Times New Roman" w:cs="Times New Roman"/>
          <w:sz w:val="28"/>
          <w:szCs w:val="28"/>
        </w:rPr>
      </w:pPr>
      <w:r w:rsidRPr="00B90913">
        <w:rPr>
          <w:rFonts w:ascii="Times New Roman" w:hAnsi="Times New Roman" w:cs="Times New Roman"/>
          <w:sz w:val="28"/>
          <w:szCs w:val="28"/>
        </w:rPr>
        <w:t>Гражданские и муниципальные служащие</w:t>
      </w:r>
      <w:r w:rsidR="00FC5A10">
        <w:rPr>
          <w:rFonts w:ascii="Times New Roman" w:hAnsi="Times New Roman" w:cs="Times New Roman"/>
          <w:sz w:val="28"/>
          <w:szCs w:val="28"/>
        </w:rPr>
        <w:t>, сотрудники подведомственных организаций</w:t>
      </w:r>
      <w:r w:rsidRPr="00B90913">
        <w:rPr>
          <w:rFonts w:ascii="Times New Roman" w:hAnsi="Times New Roman" w:cs="Times New Roman"/>
          <w:sz w:val="28"/>
          <w:szCs w:val="28"/>
        </w:rPr>
        <w:t xml:space="preserve"> обязаны знать</w:t>
      </w:r>
      <w:r w:rsidR="00FC5A10">
        <w:rPr>
          <w:rFonts w:ascii="Times New Roman" w:hAnsi="Times New Roman" w:cs="Times New Roman"/>
          <w:sz w:val="28"/>
          <w:szCs w:val="28"/>
        </w:rPr>
        <w:t xml:space="preserve"> перечень таких правонарушений</w:t>
      </w:r>
      <w:r w:rsidRPr="00B90913">
        <w:rPr>
          <w:rFonts w:ascii="Times New Roman" w:hAnsi="Times New Roman" w:cs="Times New Roman"/>
          <w:sz w:val="28"/>
          <w:szCs w:val="28"/>
        </w:rPr>
        <w:t>, меры</w:t>
      </w:r>
      <w:r>
        <w:rPr>
          <w:rFonts w:ascii="Times New Roman" w:hAnsi="Times New Roman" w:cs="Times New Roman"/>
          <w:sz w:val="28"/>
          <w:szCs w:val="28"/>
        </w:rPr>
        <w:t xml:space="preserve"> </w:t>
      </w:r>
      <w:r w:rsidRPr="00B90913">
        <w:rPr>
          <w:rFonts w:ascii="Times New Roman" w:hAnsi="Times New Roman" w:cs="Times New Roman"/>
          <w:sz w:val="28"/>
          <w:szCs w:val="28"/>
        </w:rPr>
        <w:t xml:space="preserve">профилактики и предупреждения их совершения. </w:t>
      </w:r>
    </w:p>
    <w:p w14:paraId="77D43EF0" w14:textId="77777777" w:rsidR="00FC5A10" w:rsidRDefault="00FC5A10" w:rsidP="00C21C93">
      <w:pPr>
        <w:spacing w:after="0"/>
        <w:ind w:firstLine="709"/>
        <w:jc w:val="both"/>
        <w:rPr>
          <w:rFonts w:ascii="Times New Roman" w:hAnsi="Times New Roman" w:cs="Times New Roman"/>
          <w:sz w:val="28"/>
          <w:szCs w:val="28"/>
        </w:rPr>
      </w:pPr>
      <w:r>
        <w:rPr>
          <w:rFonts w:ascii="Times New Roman" w:hAnsi="Times New Roman" w:cs="Times New Roman"/>
          <w:sz w:val="28"/>
          <w:szCs w:val="28"/>
        </w:rPr>
        <w:t>По данному вопросу Министерством труда и социальной защиты Российской Федерации п</w:t>
      </w:r>
      <w:r w:rsidR="00387A84" w:rsidRPr="00B90913">
        <w:rPr>
          <w:rFonts w:ascii="Times New Roman" w:hAnsi="Times New Roman" w:cs="Times New Roman"/>
          <w:sz w:val="28"/>
          <w:szCs w:val="28"/>
        </w:rPr>
        <w:t>одготовлен</w:t>
      </w:r>
      <w:r w:rsidR="00387A84">
        <w:rPr>
          <w:rFonts w:ascii="Times New Roman" w:hAnsi="Times New Roman" w:cs="Times New Roman"/>
          <w:sz w:val="28"/>
          <w:szCs w:val="28"/>
        </w:rPr>
        <w:t xml:space="preserve"> </w:t>
      </w:r>
      <w:r w:rsidR="00387A84" w:rsidRPr="00B90913">
        <w:rPr>
          <w:rFonts w:ascii="Times New Roman" w:hAnsi="Times New Roman" w:cs="Times New Roman"/>
          <w:sz w:val="28"/>
          <w:szCs w:val="28"/>
        </w:rPr>
        <w:t>Обзор практики привлечения к ответственности</w:t>
      </w:r>
      <w:r w:rsidR="00387A84">
        <w:rPr>
          <w:rFonts w:ascii="Times New Roman" w:hAnsi="Times New Roman" w:cs="Times New Roman"/>
          <w:sz w:val="28"/>
          <w:szCs w:val="28"/>
        </w:rPr>
        <w:t xml:space="preserve"> </w:t>
      </w:r>
      <w:r w:rsidR="00387A84" w:rsidRPr="00B90913">
        <w:rPr>
          <w:rFonts w:ascii="Times New Roman" w:hAnsi="Times New Roman" w:cs="Times New Roman"/>
          <w:sz w:val="28"/>
          <w:szCs w:val="28"/>
        </w:rPr>
        <w:t>государственных (муниципальных) служащих за несоблюдение ограничений</w:t>
      </w:r>
      <w:r w:rsidR="00387A84">
        <w:rPr>
          <w:rFonts w:ascii="Times New Roman" w:hAnsi="Times New Roman" w:cs="Times New Roman"/>
          <w:sz w:val="28"/>
          <w:szCs w:val="28"/>
        </w:rPr>
        <w:t xml:space="preserve"> </w:t>
      </w:r>
      <w:r w:rsidR="00387A84" w:rsidRPr="00B90913">
        <w:rPr>
          <w:rFonts w:ascii="Times New Roman" w:hAnsi="Times New Roman" w:cs="Times New Roman"/>
          <w:sz w:val="28"/>
          <w:szCs w:val="28"/>
        </w:rPr>
        <w:t>и запретов, требований о предотвращении или об урегулировании конфликта</w:t>
      </w:r>
      <w:r w:rsidR="00387A84">
        <w:rPr>
          <w:rFonts w:ascii="Times New Roman" w:hAnsi="Times New Roman" w:cs="Times New Roman"/>
          <w:sz w:val="28"/>
          <w:szCs w:val="28"/>
        </w:rPr>
        <w:t xml:space="preserve"> </w:t>
      </w:r>
      <w:r w:rsidR="00387A84" w:rsidRPr="00B90913">
        <w:rPr>
          <w:rFonts w:ascii="Times New Roman" w:hAnsi="Times New Roman" w:cs="Times New Roman"/>
          <w:sz w:val="28"/>
          <w:szCs w:val="28"/>
        </w:rPr>
        <w:t>интересов и неисполнение обязанностей, установленных в целях</w:t>
      </w:r>
      <w:r w:rsidR="00387A84">
        <w:rPr>
          <w:rFonts w:ascii="Times New Roman" w:hAnsi="Times New Roman" w:cs="Times New Roman"/>
          <w:sz w:val="28"/>
          <w:szCs w:val="28"/>
        </w:rPr>
        <w:t xml:space="preserve"> </w:t>
      </w:r>
      <w:r w:rsidR="00387A84" w:rsidRPr="00B90913">
        <w:rPr>
          <w:rFonts w:ascii="Times New Roman" w:hAnsi="Times New Roman" w:cs="Times New Roman"/>
          <w:sz w:val="28"/>
          <w:szCs w:val="28"/>
        </w:rPr>
        <w:t xml:space="preserve">противодействия </w:t>
      </w:r>
      <w:r w:rsidR="00387A84" w:rsidRPr="00387A84">
        <w:rPr>
          <w:rFonts w:ascii="Times New Roman" w:hAnsi="Times New Roman" w:cs="Times New Roman"/>
          <w:sz w:val="28"/>
          <w:szCs w:val="28"/>
        </w:rPr>
        <w:t>коррупции</w:t>
      </w:r>
      <w:r w:rsidR="00387A84">
        <w:rPr>
          <w:rStyle w:val="a9"/>
          <w:rFonts w:ascii="Times New Roman" w:hAnsi="Times New Roman" w:cs="Times New Roman"/>
          <w:sz w:val="28"/>
          <w:szCs w:val="28"/>
        </w:rPr>
        <w:footnoteReference w:id="6"/>
      </w:r>
      <w:r w:rsidR="007979E7">
        <w:rPr>
          <w:rFonts w:ascii="Times New Roman" w:hAnsi="Times New Roman" w:cs="Times New Roman"/>
          <w:sz w:val="28"/>
          <w:szCs w:val="28"/>
        </w:rPr>
        <w:t xml:space="preserve">, </w:t>
      </w:r>
      <w:r>
        <w:rPr>
          <w:rFonts w:ascii="Times New Roman" w:hAnsi="Times New Roman" w:cs="Times New Roman"/>
          <w:sz w:val="28"/>
          <w:szCs w:val="28"/>
        </w:rPr>
        <w:t xml:space="preserve">а также 6 обзоров практики применения законодательства о противодействии коррупции по вопросам предотвращения и урегулирования конфликта интересов. </w:t>
      </w:r>
    </w:p>
    <w:p w14:paraId="63176F4D" w14:textId="00DCDBDD" w:rsidR="00387A84" w:rsidRDefault="00FC5A10" w:rsidP="00C21C93">
      <w:pPr>
        <w:spacing w:after="0"/>
        <w:ind w:firstLine="709"/>
        <w:jc w:val="both"/>
        <w:rPr>
          <w:rFonts w:ascii="Times New Roman" w:hAnsi="Times New Roman" w:cs="Times New Roman"/>
          <w:sz w:val="28"/>
          <w:szCs w:val="28"/>
        </w:rPr>
      </w:pPr>
      <w:r>
        <w:rPr>
          <w:rFonts w:ascii="Times New Roman" w:hAnsi="Times New Roman" w:cs="Times New Roman"/>
          <w:sz w:val="28"/>
          <w:szCs w:val="28"/>
        </w:rPr>
        <w:t>Р</w:t>
      </w:r>
      <w:r w:rsidR="007979E7">
        <w:rPr>
          <w:rFonts w:ascii="Times New Roman" w:hAnsi="Times New Roman" w:cs="Times New Roman"/>
          <w:sz w:val="28"/>
          <w:szCs w:val="28"/>
        </w:rPr>
        <w:t xml:space="preserve">ассмотрение </w:t>
      </w:r>
      <w:r>
        <w:rPr>
          <w:rFonts w:ascii="Times New Roman" w:hAnsi="Times New Roman" w:cs="Times New Roman"/>
          <w:sz w:val="28"/>
          <w:szCs w:val="28"/>
        </w:rPr>
        <w:t xml:space="preserve">данных аналитических </w:t>
      </w:r>
      <w:proofErr w:type="gramStart"/>
      <w:r>
        <w:rPr>
          <w:rFonts w:ascii="Times New Roman" w:hAnsi="Times New Roman" w:cs="Times New Roman"/>
          <w:sz w:val="28"/>
          <w:szCs w:val="28"/>
        </w:rPr>
        <w:t xml:space="preserve">документов </w:t>
      </w:r>
      <w:r w:rsidR="007979E7">
        <w:rPr>
          <w:rFonts w:ascii="Times New Roman" w:hAnsi="Times New Roman" w:cs="Times New Roman"/>
          <w:sz w:val="28"/>
          <w:szCs w:val="28"/>
        </w:rPr>
        <w:t>может быть</w:t>
      </w:r>
      <w:proofErr w:type="gramEnd"/>
      <w:r w:rsidR="007979E7">
        <w:rPr>
          <w:rFonts w:ascii="Times New Roman" w:hAnsi="Times New Roman" w:cs="Times New Roman"/>
          <w:sz w:val="28"/>
          <w:szCs w:val="28"/>
        </w:rPr>
        <w:t xml:space="preserve"> одной из тем проводимых </w:t>
      </w:r>
      <w:r>
        <w:rPr>
          <w:rFonts w:ascii="Times New Roman" w:hAnsi="Times New Roman" w:cs="Times New Roman"/>
          <w:sz w:val="28"/>
          <w:szCs w:val="28"/>
        </w:rPr>
        <w:t xml:space="preserve">с сотрудниками </w:t>
      </w:r>
      <w:r w:rsidR="007979E7">
        <w:rPr>
          <w:rFonts w:ascii="Times New Roman" w:hAnsi="Times New Roman" w:cs="Times New Roman"/>
          <w:sz w:val="28"/>
          <w:szCs w:val="28"/>
        </w:rPr>
        <w:t>мероприятий.</w:t>
      </w:r>
    </w:p>
    <w:p w14:paraId="234C8F7D" w14:textId="17AEA099" w:rsidR="00B8702D" w:rsidRDefault="00E579EE" w:rsidP="00C21C93">
      <w:pPr>
        <w:spacing w:after="0"/>
        <w:ind w:firstLine="709"/>
        <w:jc w:val="both"/>
        <w:rPr>
          <w:rFonts w:ascii="Times New Roman" w:hAnsi="Times New Roman" w:cs="Times New Roman"/>
          <w:sz w:val="28"/>
          <w:szCs w:val="28"/>
        </w:rPr>
      </w:pPr>
      <w:r>
        <w:rPr>
          <w:rFonts w:ascii="Times New Roman" w:hAnsi="Times New Roman" w:cs="Times New Roman"/>
          <w:sz w:val="28"/>
          <w:szCs w:val="28"/>
        </w:rPr>
        <w:t>Согласно статье</w:t>
      </w:r>
      <w:r w:rsidR="00FB1E3A">
        <w:rPr>
          <w:rFonts w:ascii="Times New Roman" w:hAnsi="Times New Roman" w:cs="Times New Roman"/>
          <w:sz w:val="28"/>
          <w:szCs w:val="28"/>
        </w:rPr>
        <w:t xml:space="preserve"> 7 Федерального закона «О </w:t>
      </w:r>
      <w:r w:rsidR="000A2EDA">
        <w:rPr>
          <w:rFonts w:ascii="Times New Roman" w:hAnsi="Times New Roman" w:cs="Times New Roman"/>
          <w:sz w:val="28"/>
          <w:szCs w:val="28"/>
        </w:rPr>
        <w:t>противодействии коррупции</w:t>
      </w:r>
      <w:r w:rsidR="00FB1E3A">
        <w:rPr>
          <w:rFonts w:ascii="Times New Roman" w:hAnsi="Times New Roman" w:cs="Times New Roman"/>
          <w:sz w:val="28"/>
          <w:szCs w:val="28"/>
        </w:rPr>
        <w:t>» о</w:t>
      </w:r>
      <w:r w:rsidR="00B8702D" w:rsidRPr="00B8702D">
        <w:rPr>
          <w:rFonts w:ascii="Times New Roman" w:hAnsi="Times New Roman" w:cs="Times New Roman"/>
          <w:sz w:val="28"/>
          <w:szCs w:val="28"/>
        </w:rPr>
        <w:t>сновными направлениями деятельности государственных органов по повышению эффективности противодействия коррупции являются</w:t>
      </w:r>
      <w:r w:rsidR="00FB1E3A">
        <w:rPr>
          <w:rFonts w:ascii="Times New Roman" w:hAnsi="Times New Roman" w:cs="Times New Roman"/>
          <w:sz w:val="28"/>
          <w:szCs w:val="28"/>
        </w:rPr>
        <w:t xml:space="preserve"> в том числе мероприятия по созданию механизма взаимодействия с </w:t>
      </w:r>
      <w:r w:rsidR="00B8702D" w:rsidRPr="00B8702D">
        <w:rPr>
          <w:rFonts w:ascii="Times New Roman" w:hAnsi="Times New Roman" w:cs="Times New Roman"/>
          <w:sz w:val="28"/>
          <w:szCs w:val="28"/>
        </w:rPr>
        <w:t>гражданами и институтами гражданского общества</w:t>
      </w:r>
      <w:r w:rsidR="00FB1E3A">
        <w:rPr>
          <w:rFonts w:ascii="Times New Roman" w:hAnsi="Times New Roman" w:cs="Times New Roman"/>
          <w:sz w:val="28"/>
          <w:szCs w:val="28"/>
        </w:rPr>
        <w:t xml:space="preserve">; привлечение граждан </w:t>
      </w:r>
      <w:r w:rsidR="00B8702D" w:rsidRPr="00B8702D">
        <w:rPr>
          <w:rFonts w:ascii="Times New Roman" w:hAnsi="Times New Roman" w:cs="Times New Roman"/>
          <w:sz w:val="28"/>
          <w:szCs w:val="28"/>
        </w:rPr>
        <w:t>к более активному участию в противодействии коррупции,</w:t>
      </w:r>
      <w:r w:rsidR="00FB1E3A">
        <w:rPr>
          <w:rFonts w:ascii="Times New Roman" w:hAnsi="Times New Roman" w:cs="Times New Roman"/>
          <w:sz w:val="28"/>
          <w:szCs w:val="28"/>
        </w:rPr>
        <w:t xml:space="preserve"> </w:t>
      </w:r>
      <w:r w:rsidR="00B8702D" w:rsidRPr="00B8702D">
        <w:rPr>
          <w:rFonts w:ascii="Times New Roman" w:hAnsi="Times New Roman" w:cs="Times New Roman"/>
          <w:sz w:val="28"/>
          <w:szCs w:val="28"/>
        </w:rPr>
        <w:t xml:space="preserve">обеспечение доступа граждан к информации о деятельности органов государственной власти </w:t>
      </w:r>
      <w:r w:rsidR="00FB1E3A">
        <w:rPr>
          <w:rFonts w:ascii="Times New Roman" w:hAnsi="Times New Roman" w:cs="Times New Roman"/>
          <w:sz w:val="28"/>
          <w:szCs w:val="28"/>
        </w:rPr>
        <w:t xml:space="preserve">и </w:t>
      </w:r>
      <w:r w:rsidR="00B8702D" w:rsidRPr="00B8702D">
        <w:rPr>
          <w:rFonts w:ascii="Times New Roman" w:hAnsi="Times New Roman" w:cs="Times New Roman"/>
          <w:sz w:val="28"/>
          <w:szCs w:val="28"/>
        </w:rPr>
        <w:t>местного самоуправления</w:t>
      </w:r>
      <w:r w:rsidR="00FB1E3A">
        <w:rPr>
          <w:rFonts w:ascii="Times New Roman" w:hAnsi="Times New Roman" w:cs="Times New Roman"/>
          <w:sz w:val="28"/>
          <w:szCs w:val="28"/>
        </w:rPr>
        <w:t>.</w:t>
      </w:r>
    </w:p>
    <w:p w14:paraId="2E1D4427" w14:textId="0A0BC0CA" w:rsidR="002958F3" w:rsidRDefault="002958F3" w:rsidP="00C21C93">
      <w:pPr>
        <w:spacing w:after="0"/>
        <w:ind w:firstLine="709"/>
        <w:jc w:val="both"/>
        <w:rPr>
          <w:rFonts w:ascii="Times New Roman" w:hAnsi="Times New Roman" w:cs="Times New Roman"/>
          <w:sz w:val="28"/>
          <w:szCs w:val="28"/>
        </w:rPr>
      </w:pPr>
      <w:r w:rsidRPr="002958F3">
        <w:rPr>
          <w:rFonts w:ascii="Times New Roman" w:hAnsi="Times New Roman" w:cs="Times New Roman"/>
          <w:sz w:val="28"/>
          <w:szCs w:val="28"/>
        </w:rPr>
        <w:t>Для повышения уровня правосознания граждан и популяризации</w:t>
      </w:r>
      <w:r>
        <w:rPr>
          <w:rFonts w:ascii="Times New Roman" w:hAnsi="Times New Roman" w:cs="Times New Roman"/>
          <w:sz w:val="28"/>
          <w:szCs w:val="28"/>
        </w:rPr>
        <w:t xml:space="preserve"> </w:t>
      </w:r>
      <w:r w:rsidRPr="002958F3">
        <w:rPr>
          <w:rFonts w:ascii="Times New Roman" w:hAnsi="Times New Roman" w:cs="Times New Roman"/>
          <w:sz w:val="28"/>
          <w:szCs w:val="28"/>
        </w:rPr>
        <w:t>антикоррупционных стандартов на официальных сайтах органов</w:t>
      </w:r>
      <w:r>
        <w:rPr>
          <w:rFonts w:ascii="Times New Roman" w:hAnsi="Times New Roman" w:cs="Times New Roman"/>
          <w:sz w:val="28"/>
          <w:szCs w:val="28"/>
        </w:rPr>
        <w:t xml:space="preserve"> </w:t>
      </w:r>
      <w:r w:rsidRPr="002958F3">
        <w:rPr>
          <w:rFonts w:ascii="Times New Roman" w:hAnsi="Times New Roman" w:cs="Times New Roman"/>
          <w:sz w:val="28"/>
          <w:szCs w:val="28"/>
        </w:rPr>
        <w:lastRenderedPageBreak/>
        <w:t xml:space="preserve">исполнительной власти и органов местного самоуправления </w:t>
      </w:r>
      <w:r>
        <w:rPr>
          <w:rFonts w:ascii="Times New Roman" w:hAnsi="Times New Roman" w:cs="Times New Roman"/>
          <w:sz w:val="28"/>
          <w:szCs w:val="28"/>
        </w:rPr>
        <w:t>области</w:t>
      </w:r>
      <w:r w:rsidRPr="002958F3">
        <w:rPr>
          <w:rFonts w:ascii="Times New Roman" w:hAnsi="Times New Roman" w:cs="Times New Roman"/>
          <w:sz w:val="28"/>
          <w:szCs w:val="28"/>
        </w:rPr>
        <w:t xml:space="preserve"> </w:t>
      </w:r>
      <w:r w:rsidRPr="002958F3">
        <w:rPr>
          <w:rFonts w:ascii="Times New Roman" w:hAnsi="Times New Roman" w:cs="Times New Roman"/>
          <w:b/>
          <w:sz w:val="28"/>
          <w:szCs w:val="28"/>
        </w:rPr>
        <w:t>в информационно-телекоммуникационной сети «Интернет»</w:t>
      </w:r>
      <w:r w:rsidRPr="002958F3">
        <w:rPr>
          <w:rFonts w:ascii="Times New Roman" w:hAnsi="Times New Roman" w:cs="Times New Roman"/>
          <w:sz w:val="28"/>
          <w:szCs w:val="28"/>
        </w:rPr>
        <w:t xml:space="preserve"> (далее –</w:t>
      </w:r>
      <w:r>
        <w:rPr>
          <w:rFonts w:ascii="Times New Roman" w:hAnsi="Times New Roman" w:cs="Times New Roman"/>
          <w:sz w:val="28"/>
          <w:szCs w:val="28"/>
        </w:rPr>
        <w:t xml:space="preserve"> </w:t>
      </w:r>
      <w:r w:rsidRPr="002958F3">
        <w:rPr>
          <w:rFonts w:ascii="Times New Roman" w:hAnsi="Times New Roman" w:cs="Times New Roman"/>
          <w:sz w:val="28"/>
          <w:szCs w:val="28"/>
        </w:rPr>
        <w:t>официальные сайты) должны быть размещены сведения о компетенции</w:t>
      </w:r>
      <w:r>
        <w:rPr>
          <w:rFonts w:ascii="Times New Roman" w:hAnsi="Times New Roman" w:cs="Times New Roman"/>
          <w:sz w:val="28"/>
          <w:szCs w:val="28"/>
        </w:rPr>
        <w:t xml:space="preserve"> </w:t>
      </w:r>
      <w:r w:rsidRPr="002958F3">
        <w:rPr>
          <w:rFonts w:ascii="Times New Roman" w:hAnsi="Times New Roman" w:cs="Times New Roman"/>
          <w:sz w:val="28"/>
          <w:szCs w:val="28"/>
        </w:rPr>
        <w:t xml:space="preserve">соответствующего органа, правила оказания государственных </w:t>
      </w:r>
      <w:r w:rsidR="00E579EE">
        <w:rPr>
          <w:rFonts w:ascii="Times New Roman" w:hAnsi="Times New Roman" w:cs="Times New Roman"/>
          <w:sz w:val="28"/>
          <w:szCs w:val="28"/>
        </w:rPr>
        <w:t>(</w:t>
      </w:r>
      <w:r w:rsidRPr="002958F3">
        <w:rPr>
          <w:rFonts w:ascii="Times New Roman" w:hAnsi="Times New Roman" w:cs="Times New Roman"/>
          <w:sz w:val="28"/>
          <w:szCs w:val="28"/>
        </w:rPr>
        <w:t>муниципальных услуг</w:t>
      </w:r>
      <w:r w:rsidR="00E579EE">
        <w:rPr>
          <w:rFonts w:ascii="Times New Roman" w:hAnsi="Times New Roman" w:cs="Times New Roman"/>
          <w:sz w:val="28"/>
          <w:szCs w:val="28"/>
        </w:rPr>
        <w:t>)</w:t>
      </w:r>
      <w:r w:rsidRPr="002958F3">
        <w:rPr>
          <w:rFonts w:ascii="Times New Roman" w:hAnsi="Times New Roman" w:cs="Times New Roman"/>
          <w:sz w:val="28"/>
          <w:szCs w:val="28"/>
        </w:rPr>
        <w:t>, нормативные правовые акты и муниципальные</w:t>
      </w:r>
      <w:r>
        <w:rPr>
          <w:rFonts w:ascii="Times New Roman" w:hAnsi="Times New Roman" w:cs="Times New Roman"/>
          <w:sz w:val="28"/>
          <w:szCs w:val="28"/>
        </w:rPr>
        <w:t xml:space="preserve"> </w:t>
      </w:r>
      <w:r w:rsidRPr="002958F3">
        <w:rPr>
          <w:rFonts w:ascii="Times New Roman" w:hAnsi="Times New Roman" w:cs="Times New Roman"/>
          <w:sz w:val="28"/>
          <w:szCs w:val="28"/>
        </w:rPr>
        <w:t>правовые акты, регламентирующие порядок их предоставления, в том числе</w:t>
      </w:r>
      <w:r>
        <w:rPr>
          <w:rFonts w:ascii="Times New Roman" w:hAnsi="Times New Roman" w:cs="Times New Roman"/>
          <w:sz w:val="28"/>
          <w:szCs w:val="28"/>
        </w:rPr>
        <w:t xml:space="preserve"> </w:t>
      </w:r>
      <w:r w:rsidRPr="002958F3">
        <w:rPr>
          <w:rFonts w:ascii="Times New Roman" w:hAnsi="Times New Roman" w:cs="Times New Roman"/>
          <w:sz w:val="28"/>
          <w:szCs w:val="28"/>
        </w:rPr>
        <w:t>административные регламенты, а также проекты нормативных правовых</w:t>
      </w:r>
      <w:r>
        <w:rPr>
          <w:rFonts w:ascii="Times New Roman" w:hAnsi="Times New Roman" w:cs="Times New Roman"/>
          <w:sz w:val="28"/>
          <w:szCs w:val="28"/>
        </w:rPr>
        <w:t xml:space="preserve"> </w:t>
      </w:r>
      <w:r w:rsidRPr="002958F3">
        <w:rPr>
          <w:rFonts w:ascii="Times New Roman" w:hAnsi="Times New Roman" w:cs="Times New Roman"/>
          <w:sz w:val="28"/>
          <w:szCs w:val="28"/>
        </w:rPr>
        <w:t>актов в целях проведения их антикоррупционной экспертизы, формы</w:t>
      </w:r>
      <w:r>
        <w:rPr>
          <w:rFonts w:ascii="Times New Roman" w:hAnsi="Times New Roman" w:cs="Times New Roman"/>
          <w:sz w:val="28"/>
          <w:szCs w:val="28"/>
        </w:rPr>
        <w:t xml:space="preserve"> </w:t>
      </w:r>
      <w:r w:rsidRPr="002958F3">
        <w:rPr>
          <w:rFonts w:ascii="Times New Roman" w:hAnsi="Times New Roman" w:cs="Times New Roman"/>
          <w:sz w:val="28"/>
          <w:szCs w:val="28"/>
        </w:rPr>
        <w:t>заявлений и перечни документов, необходимых для предоставления</w:t>
      </w:r>
      <w:r>
        <w:rPr>
          <w:rFonts w:ascii="Times New Roman" w:hAnsi="Times New Roman" w:cs="Times New Roman"/>
          <w:sz w:val="28"/>
          <w:szCs w:val="28"/>
        </w:rPr>
        <w:t xml:space="preserve"> </w:t>
      </w:r>
      <w:r w:rsidRPr="002958F3">
        <w:rPr>
          <w:rFonts w:ascii="Times New Roman" w:hAnsi="Times New Roman" w:cs="Times New Roman"/>
          <w:sz w:val="28"/>
          <w:szCs w:val="28"/>
        </w:rPr>
        <w:t>государственных и муниципальных услуг.</w:t>
      </w:r>
    </w:p>
    <w:p w14:paraId="643F3696" w14:textId="38544CB1" w:rsidR="00DE7E3E" w:rsidRDefault="007979E7" w:rsidP="00C21C93">
      <w:pPr>
        <w:spacing w:after="0"/>
        <w:ind w:firstLine="709"/>
        <w:jc w:val="both"/>
        <w:rPr>
          <w:rFonts w:ascii="Times New Roman" w:hAnsi="Times New Roman" w:cs="Times New Roman"/>
          <w:sz w:val="28"/>
          <w:szCs w:val="28"/>
        </w:rPr>
      </w:pPr>
      <w:r>
        <w:rPr>
          <w:rFonts w:ascii="Times New Roman" w:hAnsi="Times New Roman" w:cs="Times New Roman"/>
          <w:sz w:val="28"/>
          <w:szCs w:val="28"/>
        </w:rPr>
        <w:t>Одновременно с этим размещаемая на сайте органа власти и подведомственной организации информация в сфере противодействия коррупции по своему содержанию и наполнению должна соответствовать требованиям, отраженным в приказе Министерства труда и социальной защиты Российской Федерации</w:t>
      </w:r>
      <w:r w:rsidRPr="007979E7">
        <w:rPr>
          <w:rFonts w:ascii="Times New Roman" w:hAnsi="Times New Roman" w:cs="Times New Roman"/>
          <w:sz w:val="28"/>
          <w:szCs w:val="28"/>
        </w:rPr>
        <w:t xml:space="preserve"> от 07.10.2013 </w:t>
      </w:r>
      <w:r>
        <w:rPr>
          <w:rFonts w:ascii="Times New Roman" w:hAnsi="Times New Roman" w:cs="Times New Roman"/>
          <w:sz w:val="28"/>
          <w:szCs w:val="28"/>
        </w:rPr>
        <w:t>№</w:t>
      </w:r>
      <w:r w:rsidRPr="007979E7">
        <w:rPr>
          <w:rFonts w:ascii="Times New Roman" w:hAnsi="Times New Roman" w:cs="Times New Roman"/>
          <w:sz w:val="28"/>
          <w:szCs w:val="28"/>
        </w:rPr>
        <w:t xml:space="preserve"> 530н</w:t>
      </w:r>
      <w:r>
        <w:rPr>
          <w:rStyle w:val="a9"/>
          <w:rFonts w:ascii="Times New Roman" w:hAnsi="Times New Roman" w:cs="Times New Roman"/>
          <w:sz w:val="28"/>
          <w:szCs w:val="28"/>
        </w:rPr>
        <w:footnoteReference w:id="7"/>
      </w:r>
      <w:r>
        <w:rPr>
          <w:rFonts w:ascii="Times New Roman" w:hAnsi="Times New Roman" w:cs="Times New Roman"/>
          <w:sz w:val="28"/>
          <w:szCs w:val="28"/>
        </w:rPr>
        <w:t>.</w:t>
      </w:r>
    </w:p>
    <w:p w14:paraId="33CC645C" w14:textId="410A2BF2" w:rsidR="002958F3" w:rsidRDefault="002958F3" w:rsidP="00C21C93">
      <w:pPr>
        <w:spacing w:after="0"/>
        <w:ind w:firstLine="709"/>
        <w:jc w:val="both"/>
        <w:rPr>
          <w:rFonts w:ascii="Times New Roman" w:hAnsi="Times New Roman" w:cs="Times New Roman"/>
          <w:sz w:val="28"/>
          <w:szCs w:val="28"/>
        </w:rPr>
      </w:pPr>
      <w:r w:rsidRPr="002958F3">
        <w:rPr>
          <w:rFonts w:ascii="Times New Roman" w:hAnsi="Times New Roman" w:cs="Times New Roman"/>
          <w:sz w:val="28"/>
          <w:szCs w:val="28"/>
        </w:rPr>
        <w:t>В целях создания эффективного механизма взаимодействия с гражданами</w:t>
      </w:r>
      <w:r w:rsidR="00C71AE2">
        <w:rPr>
          <w:rFonts w:ascii="Times New Roman" w:hAnsi="Times New Roman" w:cs="Times New Roman"/>
          <w:sz w:val="28"/>
          <w:szCs w:val="28"/>
        </w:rPr>
        <w:t>,</w:t>
      </w:r>
      <w:r>
        <w:rPr>
          <w:rFonts w:ascii="Times New Roman" w:hAnsi="Times New Roman" w:cs="Times New Roman"/>
          <w:sz w:val="28"/>
          <w:szCs w:val="28"/>
        </w:rPr>
        <w:t xml:space="preserve"> </w:t>
      </w:r>
      <w:r w:rsidRPr="002958F3">
        <w:rPr>
          <w:rFonts w:ascii="Times New Roman" w:hAnsi="Times New Roman" w:cs="Times New Roman"/>
          <w:sz w:val="28"/>
          <w:szCs w:val="28"/>
        </w:rPr>
        <w:t xml:space="preserve">органам </w:t>
      </w:r>
      <w:r w:rsidR="00C71AE2">
        <w:rPr>
          <w:rFonts w:ascii="Times New Roman" w:hAnsi="Times New Roman" w:cs="Times New Roman"/>
          <w:sz w:val="28"/>
          <w:szCs w:val="28"/>
        </w:rPr>
        <w:t>государственной</w:t>
      </w:r>
      <w:r w:rsidRPr="002958F3">
        <w:rPr>
          <w:rFonts w:ascii="Times New Roman" w:hAnsi="Times New Roman" w:cs="Times New Roman"/>
          <w:sz w:val="28"/>
          <w:szCs w:val="28"/>
        </w:rPr>
        <w:t xml:space="preserve"> власти и местного самоуправления</w:t>
      </w:r>
      <w:r w:rsidR="005B73BE">
        <w:rPr>
          <w:rFonts w:ascii="Times New Roman" w:hAnsi="Times New Roman" w:cs="Times New Roman"/>
          <w:sz w:val="28"/>
          <w:szCs w:val="28"/>
        </w:rPr>
        <w:t xml:space="preserve">, подведомственными организациями </w:t>
      </w:r>
      <w:r w:rsidRPr="002958F3">
        <w:rPr>
          <w:rFonts w:ascii="Times New Roman" w:hAnsi="Times New Roman" w:cs="Times New Roman"/>
          <w:sz w:val="28"/>
          <w:szCs w:val="28"/>
        </w:rPr>
        <w:t xml:space="preserve">должна </w:t>
      </w:r>
      <w:r w:rsidRPr="002958F3">
        <w:rPr>
          <w:rFonts w:ascii="Times New Roman" w:hAnsi="Times New Roman" w:cs="Times New Roman"/>
          <w:b/>
          <w:sz w:val="28"/>
          <w:szCs w:val="28"/>
        </w:rPr>
        <w:t>обеспечиваться работа по проведению «прямых линий»</w:t>
      </w:r>
      <w:r w:rsidRPr="002958F3">
        <w:rPr>
          <w:rFonts w:ascii="Times New Roman" w:hAnsi="Times New Roman" w:cs="Times New Roman"/>
          <w:sz w:val="28"/>
          <w:szCs w:val="28"/>
        </w:rPr>
        <w:t xml:space="preserve"> с</w:t>
      </w:r>
      <w:r>
        <w:rPr>
          <w:rFonts w:ascii="Times New Roman" w:hAnsi="Times New Roman" w:cs="Times New Roman"/>
          <w:sz w:val="28"/>
          <w:szCs w:val="28"/>
        </w:rPr>
        <w:t xml:space="preserve"> </w:t>
      </w:r>
      <w:r w:rsidRPr="002958F3">
        <w:rPr>
          <w:rFonts w:ascii="Times New Roman" w:hAnsi="Times New Roman" w:cs="Times New Roman"/>
          <w:sz w:val="28"/>
          <w:szCs w:val="28"/>
        </w:rPr>
        <w:t>гражданами по</w:t>
      </w:r>
      <w:r w:rsidR="00C71AE2">
        <w:rPr>
          <w:rFonts w:ascii="Times New Roman" w:hAnsi="Times New Roman" w:cs="Times New Roman"/>
          <w:sz w:val="28"/>
          <w:szCs w:val="28"/>
        </w:rPr>
        <w:t xml:space="preserve"> антикоррупционным</w:t>
      </w:r>
      <w:r w:rsidRPr="002958F3">
        <w:rPr>
          <w:rFonts w:ascii="Times New Roman" w:hAnsi="Times New Roman" w:cs="Times New Roman"/>
          <w:sz w:val="28"/>
          <w:szCs w:val="28"/>
        </w:rPr>
        <w:t xml:space="preserve"> вопросам, отнесенным к</w:t>
      </w:r>
      <w:r>
        <w:rPr>
          <w:rFonts w:ascii="Times New Roman" w:hAnsi="Times New Roman" w:cs="Times New Roman"/>
          <w:sz w:val="28"/>
          <w:szCs w:val="28"/>
        </w:rPr>
        <w:t xml:space="preserve"> </w:t>
      </w:r>
      <w:r w:rsidRPr="002958F3">
        <w:rPr>
          <w:rFonts w:ascii="Times New Roman" w:hAnsi="Times New Roman" w:cs="Times New Roman"/>
          <w:sz w:val="28"/>
          <w:szCs w:val="28"/>
        </w:rPr>
        <w:t>сфере деятельности указанных органов</w:t>
      </w:r>
      <w:r w:rsidR="00C71AE2">
        <w:rPr>
          <w:rFonts w:ascii="Times New Roman" w:hAnsi="Times New Roman" w:cs="Times New Roman"/>
          <w:sz w:val="28"/>
          <w:szCs w:val="28"/>
        </w:rPr>
        <w:t xml:space="preserve"> (организаций)</w:t>
      </w:r>
      <w:r w:rsidRPr="002958F3">
        <w:rPr>
          <w:rFonts w:ascii="Times New Roman" w:hAnsi="Times New Roman" w:cs="Times New Roman"/>
          <w:sz w:val="28"/>
          <w:szCs w:val="28"/>
        </w:rPr>
        <w:t>. Для совершенствования данной</w:t>
      </w:r>
      <w:r>
        <w:rPr>
          <w:rFonts w:ascii="Times New Roman" w:hAnsi="Times New Roman" w:cs="Times New Roman"/>
          <w:sz w:val="28"/>
          <w:szCs w:val="28"/>
        </w:rPr>
        <w:t xml:space="preserve"> </w:t>
      </w:r>
      <w:r w:rsidRPr="002958F3">
        <w:rPr>
          <w:rFonts w:ascii="Times New Roman" w:hAnsi="Times New Roman" w:cs="Times New Roman"/>
          <w:sz w:val="28"/>
          <w:szCs w:val="28"/>
        </w:rPr>
        <w:t xml:space="preserve">работы </w:t>
      </w:r>
      <w:r w:rsidR="00C71AE2">
        <w:rPr>
          <w:rFonts w:ascii="Times New Roman" w:hAnsi="Times New Roman" w:cs="Times New Roman"/>
          <w:sz w:val="28"/>
          <w:szCs w:val="28"/>
        </w:rPr>
        <w:t>необходимо</w:t>
      </w:r>
      <w:r w:rsidRPr="002958F3">
        <w:rPr>
          <w:rFonts w:ascii="Times New Roman" w:hAnsi="Times New Roman" w:cs="Times New Roman"/>
          <w:sz w:val="28"/>
          <w:szCs w:val="28"/>
        </w:rPr>
        <w:t xml:space="preserve"> разрабатывать графики проведения «прямых линий»</w:t>
      </w:r>
      <w:r w:rsidR="00C71AE2">
        <w:rPr>
          <w:rFonts w:ascii="Times New Roman" w:hAnsi="Times New Roman" w:cs="Times New Roman"/>
          <w:sz w:val="28"/>
          <w:szCs w:val="28"/>
        </w:rPr>
        <w:t xml:space="preserve">, доводить информацию о датах их проведения на официальных сайтах, в социальных сетях, на информационных стендах, в средствах массовой </w:t>
      </w:r>
      <w:proofErr w:type="gramStart"/>
      <w:r w:rsidR="00C71AE2">
        <w:rPr>
          <w:rFonts w:ascii="Times New Roman" w:hAnsi="Times New Roman" w:cs="Times New Roman"/>
          <w:sz w:val="28"/>
          <w:szCs w:val="28"/>
        </w:rPr>
        <w:t>информации  и</w:t>
      </w:r>
      <w:proofErr w:type="gramEnd"/>
      <w:r w:rsidR="00C71AE2">
        <w:rPr>
          <w:rFonts w:ascii="Times New Roman" w:hAnsi="Times New Roman" w:cs="Times New Roman"/>
          <w:sz w:val="28"/>
          <w:szCs w:val="28"/>
        </w:rPr>
        <w:t xml:space="preserve"> др.</w:t>
      </w:r>
    </w:p>
    <w:p w14:paraId="5F7E019F" w14:textId="77777777" w:rsidR="00C71AE2" w:rsidRDefault="00613CF5" w:rsidP="00C21C93">
      <w:pPr>
        <w:spacing w:after="0"/>
        <w:ind w:firstLine="709"/>
        <w:jc w:val="both"/>
        <w:rPr>
          <w:rFonts w:ascii="Times New Roman" w:hAnsi="Times New Roman" w:cs="Times New Roman"/>
          <w:sz w:val="28"/>
          <w:szCs w:val="28"/>
        </w:rPr>
      </w:pPr>
      <w:r>
        <w:rPr>
          <w:rFonts w:ascii="Times New Roman" w:hAnsi="Times New Roman" w:cs="Times New Roman"/>
          <w:sz w:val="28"/>
          <w:szCs w:val="28"/>
        </w:rPr>
        <w:t>П</w:t>
      </w:r>
      <w:r w:rsidR="002958F3" w:rsidRPr="002958F3">
        <w:rPr>
          <w:rFonts w:ascii="Times New Roman" w:hAnsi="Times New Roman" w:cs="Times New Roman"/>
          <w:sz w:val="28"/>
          <w:szCs w:val="28"/>
        </w:rPr>
        <w:t>омещени</w:t>
      </w:r>
      <w:r w:rsidR="00C71AE2">
        <w:rPr>
          <w:rFonts w:ascii="Times New Roman" w:hAnsi="Times New Roman" w:cs="Times New Roman"/>
          <w:sz w:val="28"/>
          <w:szCs w:val="28"/>
        </w:rPr>
        <w:t>я</w:t>
      </w:r>
      <w:r w:rsidR="002958F3" w:rsidRPr="002958F3">
        <w:rPr>
          <w:rFonts w:ascii="Times New Roman" w:hAnsi="Times New Roman" w:cs="Times New Roman"/>
          <w:sz w:val="28"/>
          <w:szCs w:val="28"/>
        </w:rPr>
        <w:t xml:space="preserve"> органов власти и местного самоуправления, </w:t>
      </w:r>
      <w:r w:rsidR="00254B6A">
        <w:rPr>
          <w:rFonts w:ascii="Times New Roman" w:hAnsi="Times New Roman" w:cs="Times New Roman"/>
          <w:sz w:val="28"/>
          <w:szCs w:val="28"/>
        </w:rPr>
        <w:t>подведомственных</w:t>
      </w:r>
      <w:r>
        <w:rPr>
          <w:rFonts w:ascii="Times New Roman" w:hAnsi="Times New Roman" w:cs="Times New Roman"/>
          <w:sz w:val="28"/>
          <w:szCs w:val="28"/>
        </w:rPr>
        <w:t xml:space="preserve"> организаций</w:t>
      </w:r>
      <w:r w:rsidR="002958F3" w:rsidRPr="002958F3">
        <w:rPr>
          <w:rFonts w:ascii="Times New Roman" w:hAnsi="Times New Roman" w:cs="Times New Roman"/>
          <w:sz w:val="28"/>
          <w:szCs w:val="28"/>
        </w:rPr>
        <w:t>,</w:t>
      </w:r>
      <w:r w:rsidR="002958F3">
        <w:rPr>
          <w:rFonts w:ascii="Times New Roman" w:hAnsi="Times New Roman" w:cs="Times New Roman"/>
          <w:sz w:val="28"/>
          <w:szCs w:val="28"/>
        </w:rPr>
        <w:t xml:space="preserve"> </w:t>
      </w:r>
      <w:r w:rsidR="002958F3" w:rsidRPr="002958F3">
        <w:rPr>
          <w:rFonts w:ascii="Times New Roman" w:hAnsi="Times New Roman" w:cs="Times New Roman"/>
          <w:sz w:val="28"/>
          <w:szCs w:val="28"/>
        </w:rPr>
        <w:t>должны</w:t>
      </w:r>
      <w:r w:rsidR="002958F3">
        <w:rPr>
          <w:rFonts w:ascii="Times New Roman" w:hAnsi="Times New Roman" w:cs="Times New Roman"/>
          <w:sz w:val="28"/>
          <w:szCs w:val="28"/>
        </w:rPr>
        <w:t xml:space="preserve"> </w:t>
      </w:r>
      <w:r w:rsidR="002958F3" w:rsidRPr="002958F3">
        <w:rPr>
          <w:rFonts w:ascii="Times New Roman" w:hAnsi="Times New Roman" w:cs="Times New Roman"/>
          <w:sz w:val="28"/>
          <w:szCs w:val="28"/>
        </w:rPr>
        <w:t>быть</w:t>
      </w:r>
      <w:r w:rsidR="00254B6A">
        <w:rPr>
          <w:rFonts w:ascii="Times New Roman" w:hAnsi="Times New Roman" w:cs="Times New Roman"/>
          <w:sz w:val="28"/>
          <w:szCs w:val="28"/>
        </w:rPr>
        <w:t xml:space="preserve"> оборудованы</w:t>
      </w:r>
      <w:r w:rsidR="002958F3">
        <w:rPr>
          <w:rFonts w:ascii="Times New Roman" w:hAnsi="Times New Roman" w:cs="Times New Roman"/>
          <w:sz w:val="28"/>
          <w:szCs w:val="28"/>
        </w:rPr>
        <w:t xml:space="preserve"> </w:t>
      </w:r>
      <w:r w:rsidR="002958F3" w:rsidRPr="002958F3">
        <w:rPr>
          <w:rFonts w:ascii="Times New Roman" w:hAnsi="Times New Roman" w:cs="Times New Roman"/>
          <w:b/>
          <w:sz w:val="28"/>
          <w:szCs w:val="28"/>
        </w:rPr>
        <w:t>информационными стендами</w:t>
      </w:r>
      <w:r w:rsidR="002958F3" w:rsidRPr="002958F3">
        <w:rPr>
          <w:rFonts w:ascii="Times New Roman" w:hAnsi="Times New Roman" w:cs="Times New Roman"/>
          <w:sz w:val="28"/>
          <w:szCs w:val="28"/>
        </w:rPr>
        <w:t>, содержащими информацию</w:t>
      </w:r>
      <w:r w:rsidR="00C71AE2">
        <w:rPr>
          <w:rFonts w:ascii="Times New Roman" w:hAnsi="Times New Roman" w:cs="Times New Roman"/>
          <w:sz w:val="28"/>
          <w:szCs w:val="28"/>
        </w:rPr>
        <w:t xml:space="preserve"> по вопросам п</w:t>
      </w:r>
      <w:r w:rsidR="002958F3" w:rsidRPr="002958F3">
        <w:rPr>
          <w:rFonts w:ascii="Times New Roman" w:hAnsi="Times New Roman" w:cs="Times New Roman"/>
          <w:sz w:val="28"/>
          <w:szCs w:val="28"/>
        </w:rPr>
        <w:t>ротиводействи</w:t>
      </w:r>
      <w:r w:rsidR="00C71AE2">
        <w:rPr>
          <w:rFonts w:ascii="Times New Roman" w:hAnsi="Times New Roman" w:cs="Times New Roman"/>
          <w:sz w:val="28"/>
          <w:szCs w:val="28"/>
        </w:rPr>
        <w:t xml:space="preserve">я </w:t>
      </w:r>
      <w:r w:rsidR="002958F3" w:rsidRPr="002958F3">
        <w:rPr>
          <w:rFonts w:ascii="Times New Roman" w:hAnsi="Times New Roman" w:cs="Times New Roman"/>
          <w:sz w:val="28"/>
          <w:szCs w:val="28"/>
        </w:rPr>
        <w:t>коррупции</w:t>
      </w:r>
      <w:r w:rsidR="00C71AE2">
        <w:rPr>
          <w:rFonts w:ascii="Times New Roman" w:hAnsi="Times New Roman" w:cs="Times New Roman"/>
          <w:sz w:val="28"/>
          <w:szCs w:val="28"/>
        </w:rPr>
        <w:t>,</w:t>
      </w:r>
      <w:r w:rsidR="002958F3" w:rsidRPr="002958F3">
        <w:rPr>
          <w:rFonts w:ascii="Times New Roman" w:hAnsi="Times New Roman" w:cs="Times New Roman"/>
          <w:sz w:val="28"/>
          <w:szCs w:val="28"/>
        </w:rPr>
        <w:t xml:space="preserve"> ответственности за коррупционные</w:t>
      </w:r>
      <w:r w:rsidR="002958F3">
        <w:rPr>
          <w:rFonts w:ascii="Times New Roman" w:hAnsi="Times New Roman" w:cs="Times New Roman"/>
          <w:sz w:val="28"/>
          <w:szCs w:val="28"/>
        </w:rPr>
        <w:t xml:space="preserve"> </w:t>
      </w:r>
      <w:r w:rsidR="002958F3" w:rsidRPr="002958F3">
        <w:rPr>
          <w:rFonts w:ascii="Times New Roman" w:hAnsi="Times New Roman" w:cs="Times New Roman"/>
          <w:sz w:val="28"/>
          <w:szCs w:val="28"/>
        </w:rPr>
        <w:t>правонарушения,</w:t>
      </w:r>
      <w:r w:rsidR="00C71AE2">
        <w:rPr>
          <w:rFonts w:ascii="Times New Roman" w:hAnsi="Times New Roman" w:cs="Times New Roman"/>
          <w:sz w:val="28"/>
          <w:szCs w:val="28"/>
        </w:rPr>
        <w:t xml:space="preserve"> контактных данных правоохранительных органов.</w:t>
      </w:r>
    </w:p>
    <w:p w14:paraId="0F85F8D0" w14:textId="1022AAC3" w:rsidR="00254B6A" w:rsidRDefault="002958F3" w:rsidP="00C21C93">
      <w:pPr>
        <w:spacing w:after="0"/>
        <w:ind w:firstLine="709"/>
        <w:jc w:val="both"/>
        <w:rPr>
          <w:rFonts w:ascii="Times New Roman" w:hAnsi="Times New Roman" w:cs="Times New Roman"/>
          <w:sz w:val="28"/>
          <w:szCs w:val="28"/>
        </w:rPr>
      </w:pPr>
      <w:r w:rsidRPr="002958F3">
        <w:rPr>
          <w:rFonts w:ascii="Times New Roman" w:hAnsi="Times New Roman" w:cs="Times New Roman"/>
          <w:sz w:val="28"/>
          <w:szCs w:val="28"/>
        </w:rPr>
        <w:t xml:space="preserve"> </w:t>
      </w:r>
      <w:r w:rsidR="00C71AE2">
        <w:rPr>
          <w:rFonts w:ascii="Times New Roman" w:hAnsi="Times New Roman" w:cs="Times New Roman"/>
          <w:sz w:val="28"/>
          <w:szCs w:val="28"/>
        </w:rPr>
        <w:t>Со</w:t>
      </w:r>
      <w:r w:rsidR="00254B6A" w:rsidRPr="00254B6A">
        <w:rPr>
          <w:rFonts w:ascii="Times New Roman" w:hAnsi="Times New Roman" w:cs="Times New Roman"/>
          <w:sz w:val="28"/>
          <w:szCs w:val="28"/>
        </w:rPr>
        <w:t>ответствующие методические рекомендации по наполнению</w:t>
      </w:r>
      <w:r w:rsidR="00254B6A">
        <w:rPr>
          <w:rFonts w:ascii="Times New Roman" w:hAnsi="Times New Roman" w:cs="Times New Roman"/>
          <w:sz w:val="28"/>
          <w:szCs w:val="28"/>
        </w:rPr>
        <w:t xml:space="preserve"> сайтов, а также оформления стендов наглядной агитации направлены отделом Администрации Губернатора Новгородской области по профилактике коррупционных и иных правонарушений в 2023 году.</w:t>
      </w:r>
    </w:p>
    <w:p w14:paraId="3DFAC964" w14:textId="623F9100" w:rsidR="00DE7E3E" w:rsidRPr="00C21C93" w:rsidRDefault="002958F3" w:rsidP="00C21C93">
      <w:pPr>
        <w:spacing w:after="0"/>
        <w:ind w:firstLine="709"/>
        <w:jc w:val="both"/>
        <w:rPr>
          <w:rFonts w:ascii="Times New Roman" w:hAnsi="Times New Roman" w:cs="Times New Roman"/>
          <w:bCs/>
          <w:sz w:val="28"/>
          <w:szCs w:val="28"/>
        </w:rPr>
      </w:pPr>
      <w:r w:rsidRPr="002958F3">
        <w:rPr>
          <w:rFonts w:ascii="Times New Roman" w:hAnsi="Times New Roman" w:cs="Times New Roman"/>
          <w:sz w:val="28"/>
          <w:szCs w:val="28"/>
        </w:rPr>
        <w:lastRenderedPageBreak/>
        <w:t>К информационно-</w:t>
      </w:r>
      <w:r w:rsidR="00254B6A">
        <w:rPr>
          <w:rFonts w:ascii="Times New Roman" w:hAnsi="Times New Roman" w:cs="Times New Roman"/>
          <w:sz w:val="28"/>
          <w:szCs w:val="28"/>
        </w:rPr>
        <w:t>разъяснительной</w:t>
      </w:r>
      <w:r w:rsidRPr="002958F3">
        <w:rPr>
          <w:rFonts w:ascii="Times New Roman" w:hAnsi="Times New Roman" w:cs="Times New Roman"/>
          <w:sz w:val="28"/>
          <w:szCs w:val="28"/>
        </w:rPr>
        <w:t xml:space="preserve"> работе необходимо активн</w:t>
      </w:r>
      <w:r w:rsidR="00034D97">
        <w:rPr>
          <w:rFonts w:ascii="Times New Roman" w:hAnsi="Times New Roman" w:cs="Times New Roman"/>
          <w:sz w:val="28"/>
          <w:szCs w:val="28"/>
        </w:rPr>
        <w:t xml:space="preserve">ее </w:t>
      </w:r>
      <w:r w:rsidRPr="002958F3">
        <w:rPr>
          <w:rFonts w:ascii="Times New Roman" w:hAnsi="Times New Roman" w:cs="Times New Roman"/>
          <w:sz w:val="28"/>
          <w:szCs w:val="28"/>
        </w:rPr>
        <w:t xml:space="preserve">привлекать </w:t>
      </w:r>
      <w:r w:rsidRPr="00254B6A">
        <w:rPr>
          <w:rFonts w:ascii="Times New Roman" w:hAnsi="Times New Roman" w:cs="Times New Roman"/>
          <w:b/>
          <w:bCs/>
          <w:sz w:val="28"/>
          <w:szCs w:val="28"/>
        </w:rPr>
        <w:t>средства массовой информации</w:t>
      </w:r>
      <w:r w:rsidRPr="002958F3">
        <w:rPr>
          <w:rFonts w:ascii="Times New Roman" w:hAnsi="Times New Roman" w:cs="Times New Roman"/>
          <w:sz w:val="28"/>
          <w:szCs w:val="28"/>
        </w:rPr>
        <w:t>,</w:t>
      </w:r>
      <w:r w:rsidR="00254B6A">
        <w:rPr>
          <w:rFonts w:ascii="Times New Roman" w:hAnsi="Times New Roman" w:cs="Times New Roman"/>
          <w:sz w:val="28"/>
          <w:szCs w:val="28"/>
        </w:rPr>
        <w:t xml:space="preserve"> например, посредством выпуска </w:t>
      </w:r>
      <w:r w:rsidRPr="00034D97">
        <w:rPr>
          <w:rFonts w:ascii="Times New Roman" w:hAnsi="Times New Roman" w:cs="Times New Roman"/>
          <w:bCs/>
          <w:sz w:val="28"/>
          <w:szCs w:val="28"/>
        </w:rPr>
        <w:t>тематической полосы антикоррупционной направленности</w:t>
      </w:r>
      <w:r w:rsidRPr="002958F3">
        <w:rPr>
          <w:rFonts w:ascii="Times New Roman" w:hAnsi="Times New Roman" w:cs="Times New Roman"/>
          <w:sz w:val="28"/>
          <w:szCs w:val="28"/>
        </w:rPr>
        <w:t xml:space="preserve"> в</w:t>
      </w:r>
      <w:r>
        <w:rPr>
          <w:rFonts w:ascii="Times New Roman" w:hAnsi="Times New Roman" w:cs="Times New Roman"/>
          <w:sz w:val="28"/>
          <w:szCs w:val="28"/>
        </w:rPr>
        <w:t xml:space="preserve"> </w:t>
      </w:r>
      <w:r w:rsidRPr="002958F3">
        <w:rPr>
          <w:rFonts w:ascii="Times New Roman" w:hAnsi="Times New Roman" w:cs="Times New Roman"/>
          <w:sz w:val="28"/>
          <w:szCs w:val="28"/>
        </w:rPr>
        <w:t>печатных средствах массовой информации</w:t>
      </w:r>
      <w:r w:rsidR="00034D97">
        <w:rPr>
          <w:rFonts w:ascii="Times New Roman" w:hAnsi="Times New Roman" w:cs="Times New Roman"/>
          <w:sz w:val="28"/>
          <w:szCs w:val="28"/>
        </w:rPr>
        <w:t>, осуществлять в</w:t>
      </w:r>
      <w:r w:rsidR="009C0B4A">
        <w:rPr>
          <w:rFonts w:ascii="Times New Roman" w:hAnsi="Times New Roman" w:cs="Times New Roman"/>
          <w:sz w:val="28"/>
          <w:szCs w:val="28"/>
        </w:rPr>
        <w:t xml:space="preserve">едение страниц </w:t>
      </w:r>
      <w:r w:rsidR="009C0B4A" w:rsidRPr="00134728">
        <w:rPr>
          <w:rFonts w:ascii="Times New Roman" w:hAnsi="Times New Roman" w:cs="Times New Roman"/>
          <w:b/>
          <w:bCs/>
          <w:sz w:val="28"/>
          <w:szCs w:val="28"/>
        </w:rPr>
        <w:t>в социальных сетях</w:t>
      </w:r>
      <w:r w:rsidR="00034D97">
        <w:rPr>
          <w:rFonts w:ascii="Times New Roman" w:hAnsi="Times New Roman" w:cs="Times New Roman"/>
          <w:sz w:val="28"/>
          <w:szCs w:val="28"/>
        </w:rPr>
        <w:t>, что</w:t>
      </w:r>
      <w:r w:rsidR="00957942">
        <w:rPr>
          <w:rFonts w:ascii="Times New Roman" w:hAnsi="Times New Roman" w:cs="Times New Roman"/>
          <w:sz w:val="28"/>
          <w:szCs w:val="28"/>
        </w:rPr>
        <w:t xml:space="preserve"> позволяет охватить самые широкие слои населения, в том числе молодежь.</w:t>
      </w:r>
      <w:r w:rsidR="009C0B4A">
        <w:rPr>
          <w:rFonts w:ascii="Times New Roman" w:hAnsi="Times New Roman" w:cs="Times New Roman"/>
          <w:sz w:val="28"/>
          <w:szCs w:val="28"/>
        </w:rPr>
        <w:t xml:space="preserve"> </w:t>
      </w:r>
      <w:r w:rsidR="00C21C93">
        <w:rPr>
          <w:rFonts w:ascii="Times New Roman" w:hAnsi="Times New Roman" w:cs="Times New Roman"/>
          <w:sz w:val="28"/>
          <w:szCs w:val="28"/>
        </w:rPr>
        <w:t xml:space="preserve">Наиболее эффективно социальные сети используются для </w:t>
      </w:r>
      <w:r w:rsidR="009C0B4A" w:rsidRPr="00134728">
        <w:rPr>
          <w:rFonts w:ascii="Times New Roman" w:hAnsi="Times New Roman" w:cs="Times New Roman"/>
          <w:sz w:val="28"/>
          <w:szCs w:val="28"/>
        </w:rPr>
        <w:t>и</w:t>
      </w:r>
      <w:r w:rsidR="00DE7E3E" w:rsidRPr="00134728">
        <w:rPr>
          <w:rFonts w:ascii="Times New Roman" w:hAnsi="Times New Roman" w:cs="Times New Roman"/>
          <w:sz w:val="28"/>
          <w:szCs w:val="28"/>
        </w:rPr>
        <w:t>нформационн</w:t>
      </w:r>
      <w:r w:rsidR="009C0B4A" w:rsidRPr="00134728">
        <w:rPr>
          <w:rFonts w:ascii="Times New Roman" w:hAnsi="Times New Roman" w:cs="Times New Roman"/>
          <w:sz w:val="28"/>
          <w:szCs w:val="28"/>
        </w:rPr>
        <w:t>ой</w:t>
      </w:r>
      <w:r w:rsidR="00DE7E3E" w:rsidRPr="00134728">
        <w:rPr>
          <w:rFonts w:ascii="Times New Roman" w:hAnsi="Times New Roman" w:cs="Times New Roman"/>
          <w:sz w:val="28"/>
          <w:szCs w:val="28"/>
        </w:rPr>
        <w:t xml:space="preserve"> поддержк</w:t>
      </w:r>
      <w:r w:rsidR="009C0B4A" w:rsidRPr="00134728">
        <w:rPr>
          <w:rFonts w:ascii="Times New Roman" w:hAnsi="Times New Roman" w:cs="Times New Roman"/>
          <w:sz w:val="28"/>
          <w:szCs w:val="28"/>
        </w:rPr>
        <w:t>и</w:t>
      </w:r>
      <w:r w:rsidR="00DE7E3E" w:rsidRPr="00134728">
        <w:rPr>
          <w:rFonts w:ascii="Times New Roman" w:hAnsi="Times New Roman" w:cs="Times New Roman"/>
          <w:sz w:val="28"/>
          <w:szCs w:val="28"/>
        </w:rPr>
        <w:t xml:space="preserve"> и привлечени</w:t>
      </w:r>
      <w:r w:rsidR="00826C9E" w:rsidRPr="00134728">
        <w:rPr>
          <w:rFonts w:ascii="Times New Roman" w:hAnsi="Times New Roman" w:cs="Times New Roman"/>
          <w:sz w:val="28"/>
          <w:szCs w:val="28"/>
        </w:rPr>
        <w:t>я</w:t>
      </w:r>
      <w:r w:rsidR="00DE7E3E" w:rsidRPr="00134728">
        <w:rPr>
          <w:rFonts w:ascii="Times New Roman" w:hAnsi="Times New Roman" w:cs="Times New Roman"/>
          <w:sz w:val="28"/>
          <w:szCs w:val="28"/>
        </w:rPr>
        <w:t xml:space="preserve"> участников</w:t>
      </w:r>
      <w:r w:rsidR="00826C9E" w:rsidRPr="00134728">
        <w:rPr>
          <w:rFonts w:ascii="Times New Roman" w:hAnsi="Times New Roman" w:cs="Times New Roman"/>
          <w:sz w:val="28"/>
          <w:szCs w:val="28"/>
        </w:rPr>
        <w:t xml:space="preserve"> антикоррупционных </w:t>
      </w:r>
      <w:r w:rsidR="00DE7E3E" w:rsidRPr="00134728">
        <w:rPr>
          <w:rFonts w:ascii="Times New Roman" w:hAnsi="Times New Roman" w:cs="Times New Roman"/>
          <w:sz w:val="28"/>
          <w:szCs w:val="28"/>
        </w:rPr>
        <w:t>конкурс</w:t>
      </w:r>
      <w:r w:rsidR="00826C9E" w:rsidRPr="00134728">
        <w:rPr>
          <w:rFonts w:ascii="Times New Roman" w:hAnsi="Times New Roman" w:cs="Times New Roman"/>
          <w:sz w:val="28"/>
          <w:szCs w:val="28"/>
        </w:rPr>
        <w:t>ов</w:t>
      </w:r>
      <w:r w:rsidR="00C21C93" w:rsidRPr="00134728">
        <w:rPr>
          <w:rFonts w:ascii="Times New Roman" w:hAnsi="Times New Roman" w:cs="Times New Roman"/>
          <w:sz w:val="28"/>
          <w:szCs w:val="28"/>
        </w:rPr>
        <w:t>, размещения</w:t>
      </w:r>
      <w:r w:rsidR="00C21C93">
        <w:rPr>
          <w:rFonts w:ascii="Times New Roman" w:hAnsi="Times New Roman" w:cs="Times New Roman"/>
          <w:bCs/>
          <w:sz w:val="28"/>
          <w:szCs w:val="28"/>
        </w:rPr>
        <w:t xml:space="preserve"> памяток и разъяснений законодательства, социальной рекламы.</w:t>
      </w:r>
    </w:p>
    <w:p w14:paraId="4477D5FF" w14:textId="44F98F35" w:rsidR="00387A84" w:rsidRPr="005F0385" w:rsidRDefault="005B73BE" w:rsidP="005B73BE">
      <w:pPr>
        <w:spacing w:after="0" w:line="360" w:lineRule="exact"/>
        <w:jc w:val="both"/>
        <w:rPr>
          <w:rFonts w:ascii="Times New Roman" w:hAnsi="Times New Roman" w:cs="Times New Roman"/>
          <w:sz w:val="28"/>
          <w:szCs w:val="28"/>
        </w:rPr>
      </w:pPr>
      <w:r>
        <w:rPr>
          <w:rFonts w:ascii="Times New Roman" w:hAnsi="Times New Roman" w:cs="Times New Roman"/>
          <w:sz w:val="28"/>
          <w:szCs w:val="28"/>
        </w:rPr>
        <w:tab/>
      </w:r>
    </w:p>
    <w:sectPr w:rsidR="00387A84" w:rsidRPr="005F0385" w:rsidSect="0043439B">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0AF54A" w14:textId="77777777" w:rsidR="00C73982" w:rsidRDefault="00C73982" w:rsidP="009B5513">
      <w:pPr>
        <w:spacing w:after="0" w:line="240" w:lineRule="auto"/>
      </w:pPr>
      <w:r>
        <w:separator/>
      </w:r>
    </w:p>
  </w:endnote>
  <w:endnote w:type="continuationSeparator" w:id="0">
    <w:p w14:paraId="2CBF4ED4" w14:textId="77777777" w:rsidR="00C73982" w:rsidRDefault="00C73982" w:rsidP="009B55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9D6D4F" w14:textId="77777777" w:rsidR="00C73982" w:rsidRDefault="00C73982" w:rsidP="009B5513">
      <w:pPr>
        <w:spacing w:after="0" w:line="240" w:lineRule="auto"/>
      </w:pPr>
      <w:r>
        <w:separator/>
      </w:r>
    </w:p>
  </w:footnote>
  <w:footnote w:type="continuationSeparator" w:id="0">
    <w:p w14:paraId="64D8D98E" w14:textId="77777777" w:rsidR="00C73982" w:rsidRDefault="00C73982" w:rsidP="009B5513">
      <w:pPr>
        <w:spacing w:after="0" w:line="240" w:lineRule="auto"/>
      </w:pPr>
      <w:r>
        <w:continuationSeparator/>
      </w:r>
    </w:p>
  </w:footnote>
  <w:footnote w:id="1">
    <w:p w14:paraId="3296264A" w14:textId="589885A2" w:rsidR="009B5513" w:rsidRDefault="009B5513">
      <w:pPr>
        <w:pStyle w:val="a7"/>
      </w:pPr>
      <w:r>
        <w:rPr>
          <w:rStyle w:val="a9"/>
        </w:rPr>
        <w:footnoteRef/>
      </w:r>
      <w:r>
        <w:t xml:space="preserve"> </w:t>
      </w:r>
      <w:r w:rsidRPr="009B5513">
        <w:t>Методические рекомендации по разработке и принятию организациями мер по предупреждению и противодействию коррупции</w:t>
      </w:r>
      <w:r>
        <w:t>, утв. Минтрудом России 08.11.2013</w:t>
      </w:r>
    </w:p>
  </w:footnote>
  <w:footnote w:id="2">
    <w:p w14:paraId="6A45D4A6" w14:textId="027B51D2" w:rsidR="00F446EB" w:rsidRDefault="00F446EB">
      <w:pPr>
        <w:pStyle w:val="a7"/>
      </w:pPr>
      <w:r>
        <w:rPr>
          <w:rStyle w:val="a9"/>
        </w:rPr>
        <w:footnoteRef/>
      </w:r>
      <w:r>
        <w:t xml:space="preserve"> Письмо Минтруда России от 19.03.2013 № 18-2/10/2-1490 «О комплексе мер, направленных на привлечение государственных и муниципальных служащих к противодействию коррупции»</w:t>
      </w:r>
    </w:p>
  </w:footnote>
  <w:footnote w:id="3">
    <w:p w14:paraId="5DE0AC7D" w14:textId="381FC4F0" w:rsidR="001B7FC2" w:rsidRDefault="001B7FC2">
      <w:pPr>
        <w:pStyle w:val="a7"/>
      </w:pPr>
      <w:r>
        <w:rPr>
          <w:rStyle w:val="a9"/>
        </w:rPr>
        <w:footnoteRef/>
      </w:r>
      <w:r>
        <w:t xml:space="preserve"> </w:t>
      </w:r>
      <w:r w:rsidRPr="001B7FC2">
        <w:t>https://epp.genproc.gov.ru/web/gprf/activity/combating-corruption</w:t>
      </w:r>
    </w:p>
  </w:footnote>
  <w:footnote w:id="4">
    <w:p w14:paraId="0469349E" w14:textId="46A2D6CA" w:rsidR="001B7FC2" w:rsidRDefault="001B7FC2">
      <w:pPr>
        <w:pStyle w:val="a7"/>
      </w:pPr>
      <w:r>
        <w:rPr>
          <w:rStyle w:val="a9"/>
        </w:rPr>
        <w:footnoteRef/>
      </w:r>
      <w:r>
        <w:t xml:space="preserve"> </w:t>
      </w:r>
      <w:r w:rsidRPr="001B7FC2">
        <w:t>https://mintrud.gov.ru/ministry/programms/anticorruption/</w:t>
      </w:r>
    </w:p>
  </w:footnote>
  <w:footnote w:id="5">
    <w:p w14:paraId="083F8035" w14:textId="69889C24" w:rsidR="001B7FC2" w:rsidRDefault="001B7FC2">
      <w:pPr>
        <w:pStyle w:val="a7"/>
      </w:pPr>
      <w:r>
        <w:rPr>
          <w:rStyle w:val="a9"/>
        </w:rPr>
        <w:footnoteRef/>
      </w:r>
      <w:r>
        <w:t xml:space="preserve"> </w:t>
      </w:r>
      <w:r w:rsidRPr="001B7FC2">
        <w:t>https://ag.novreg.ru/activity/protivodeystvie-korruptsii/metodicheskie-materialy-v-sfere-protivodeystviya-korruptsii/</w:t>
      </w:r>
    </w:p>
  </w:footnote>
  <w:footnote w:id="6">
    <w:p w14:paraId="7780FDB9" w14:textId="3095FF29" w:rsidR="00387A84" w:rsidRDefault="00387A84">
      <w:pPr>
        <w:pStyle w:val="a7"/>
      </w:pPr>
      <w:r>
        <w:rPr>
          <w:rStyle w:val="a9"/>
        </w:rPr>
        <w:footnoteRef/>
      </w:r>
      <w:r>
        <w:t xml:space="preserve"> </w:t>
      </w:r>
      <w:r>
        <w:rPr>
          <w:rFonts w:ascii="Times New Roman" w:hAnsi="Times New Roman" w:cs="Times New Roman"/>
        </w:rPr>
        <w:t>П</w:t>
      </w:r>
      <w:r w:rsidRPr="00387A84">
        <w:rPr>
          <w:rFonts w:ascii="Times New Roman" w:hAnsi="Times New Roman" w:cs="Times New Roman"/>
        </w:rPr>
        <w:t>исьмо Минтруда России от 21 марта 2016 г. № 18-2/10/П-1526</w:t>
      </w:r>
    </w:p>
  </w:footnote>
  <w:footnote w:id="7">
    <w:p w14:paraId="150EEA4F" w14:textId="451DD449" w:rsidR="007979E7" w:rsidRDefault="007979E7">
      <w:pPr>
        <w:pStyle w:val="a7"/>
      </w:pPr>
      <w:r>
        <w:rPr>
          <w:rStyle w:val="a9"/>
        </w:rPr>
        <w:footnoteRef/>
      </w:r>
      <w:r>
        <w:t xml:space="preserve"> </w:t>
      </w:r>
      <w:r w:rsidRPr="007979E7">
        <w:t>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к должностям, замещение которых влечет за собой размещение сведений о доходах, расходах, об имуществе и обязательствах имущественного характер</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62781499"/>
      <w:docPartObj>
        <w:docPartGallery w:val="Page Numbers (Top of Page)"/>
        <w:docPartUnique/>
      </w:docPartObj>
    </w:sdtPr>
    <w:sdtContent>
      <w:p w14:paraId="4567EDD5" w14:textId="2C22EBA4" w:rsidR="0043439B" w:rsidRDefault="0043439B">
        <w:pPr>
          <w:pStyle w:val="ab"/>
          <w:jc w:val="center"/>
        </w:pPr>
        <w:r>
          <w:fldChar w:fldCharType="begin"/>
        </w:r>
        <w:r>
          <w:instrText>PAGE   \* MERGEFORMAT</w:instrText>
        </w:r>
        <w:r>
          <w:fldChar w:fldCharType="separate"/>
        </w:r>
        <w:r>
          <w:t>2</w:t>
        </w:r>
        <w:r>
          <w:fldChar w:fldCharType="end"/>
        </w:r>
      </w:p>
    </w:sdtContent>
  </w:sdt>
  <w:p w14:paraId="3DCC0242" w14:textId="77777777" w:rsidR="0043439B" w:rsidRDefault="0043439B">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61864C5"/>
    <w:multiLevelType w:val="hybridMultilevel"/>
    <w:tmpl w:val="AE022B7A"/>
    <w:lvl w:ilvl="0" w:tplc="BF12B7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7AAC5B37"/>
    <w:multiLevelType w:val="hybridMultilevel"/>
    <w:tmpl w:val="929A8A20"/>
    <w:lvl w:ilvl="0" w:tplc="CEA2A5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951476080">
    <w:abstractNumId w:val="0"/>
  </w:num>
  <w:num w:numId="2" w16cid:durableId="18640496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0B94"/>
    <w:rsid w:val="00023DE0"/>
    <w:rsid w:val="00034D97"/>
    <w:rsid w:val="00042ED3"/>
    <w:rsid w:val="0006398C"/>
    <w:rsid w:val="00087E6E"/>
    <w:rsid w:val="00092E8A"/>
    <w:rsid w:val="000A2EDA"/>
    <w:rsid w:val="000E6EC6"/>
    <w:rsid w:val="00133D35"/>
    <w:rsid w:val="00134728"/>
    <w:rsid w:val="00144E18"/>
    <w:rsid w:val="001554DA"/>
    <w:rsid w:val="0019014E"/>
    <w:rsid w:val="0019058D"/>
    <w:rsid w:val="00190D81"/>
    <w:rsid w:val="001A340B"/>
    <w:rsid w:val="001B0CCE"/>
    <w:rsid w:val="001B7FC2"/>
    <w:rsid w:val="001E7C2B"/>
    <w:rsid w:val="001F3D22"/>
    <w:rsid w:val="002047B1"/>
    <w:rsid w:val="002448D3"/>
    <w:rsid w:val="00254B6A"/>
    <w:rsid w:val="002607CC"/>
    <w:rsid w:val="002958F3"/>
    <w:rsid w:val="002A0E01"/>
    <w:rsid w:val="002A122E"/>
    <w:rsid w:val="002A580D"/>
    <w:rsid w:val="002B06CA"/>
    <w:rsid w:val="002E4A60"/>
    <w:rsid w:val="00302255"/>
    <w:rsid w:val="00342AEF"/>
    <w:rsid w:val="00342E13"/>
    <w:rsid w:val="00350621"/>
    <w:rsid w:val="00372C98"/>
    <w:rsid w:val="003845AF"/>
    <w:rsid w:val="00387A84"/>
    <w:rsid w:val="003A66C5"/>
    <w:rsid w:val="003A713E"/>
    <w:rsid w:val="003B0100"/>
    <w:rsid w:val="003B4A4E"/>
    <w:rsid w:val="003E353C"/>
    <w:rsid w:val="00403179"/>
    <w:rsid w:val="0042174F"/>
    <w:rsid w:val="0042463C"/>
    <w:rsid w:val="0043439B"/>
    <w:rsid w:val="00450B94"/>
    <w:rsid w:val="004A3E01"/>
    <w:rsid w:val="004A5616"/>
    <w:rsid w:val="004B6195"/>
    <w:rsid w:val="004C51E0"/>
    <w:rsid w:val="004F2B97"/>
    <w:rsid w:val="00514411"/>
    <w:rsid w:val="00533466"/>
    <w:rsid w:val="00542DD4"/>
    <w:rsid w:val="00553CB5"/>
    <w:rsid w:val="005660FC"/>
    <w:rsid w:val="005772F4"/>
    <w:rsid w:val="005B73BE"/>
    <w:rsid w:val="005E5A08"/>
    <w:rsid w:val="005F0385"/>
    <w:rsid w:val="005F11A5"/>
    <w:rsid w:val="005F1248"/>
    <w:rsid w:val="005F4A0C"/>
    <w:rsid w:val="00613CF5"/>
    <w:rsid w:val="0062003D"/>
    <w:rsid w:val="00621587"/>
    <w:rsid w:val="006747CE"/>
    <w:rsid w:val="00675E92"/>
    <w:rsid w:val="006E6DA7"/>
    <w:rsid w:val="006F0B9B"/>
    <w:rsid w:val="0073286F"/>
    <w:rsid w:val="00757072"/>
    <w:rsid w:val="00764B69"/>
    <w:rsid w:val="00792A39"/>
    <w:rsid w:val="007979E7"/>
    <w:rsid w:val="007A58B6"/>
    <w:rsid w:val="008149EE"/>
    <w:rsid w:val="00826C9E"/>
    <w:rsid w:val="00853966"/>
    <w:rsid w:val="008616F8"/>
    <w:rsid w:val="00882312"/>
    <w:rsid w:val="00883A62"/>
    <w:rsid w:val="008B5213"/>
    <w:rsid w:val="008C37A8"/>
    <w:rsid w:val="008D1E3D"/>
    <w:rsid w:val="0092274C"/>
    <w:rsid w:val="00924FE7"/>
    <w:rsid w:val="0092787C"/>
    <w:rsid w:val="00957942"/>
    <w:rsid w:val="009634E4"/>
    <w:rsid w:val="009817F7"/>
    <w:rsid w:val="00993DDC"/>
    <w:rsid w:val="009A32BC"/>
    <w:rsid w:val="009B5513"/>
    <w:rsid w:val="009C0B4A"/>
    <w:rsid w:val="009C6673"/>
    <w:rsid w:val="00A121EE"/>
    <w:rsid w:val="00A159DB"/>
    <w:rsid w:val="00A175D4"/>
    <w:rsid w:val="00A564A9"/>
    <w:rsid w:val="00A820A4"/>
    <w:rsid w:val="00AD292C"/>
    <w:rsid w:val="00AD708F"/>
    <w:rsid w:val="00AE38A8"/>
    <w:rsid w:val="00AE4E1E"/>
    <w:rsid w:val="00B4685D"/>
    <w:rsid w:val="00B57418"/>
    <w:rsid w:val="00B654D1"/>
    <w:rsid w:val="00B751F8"/>
    <w:rsid w:val="00B7732D"/>
    <w:rsid w:val="00B8464F"/>
    <w:rsid w:val="00B8702D"/>
    <w:rsid w:val="00B90913"/>
    <w:rsid w:val="00B92459"/>
    <w:rsid w:val="00BA7AA8"/>
    <w:rsid w:val="00BB37E0"/>
    <w:rsid w:val="00BB618D"/>
    <w:rsid w:val="00BD4E78"/>
    <w:rsid w:val="00BF406A"/>
    <w:rsid w:val="00C21C93"/>
    <w:rsid w:val="00C4319B"/>
    <w:rsid w:val="00C460AF"/>
    <w:rsid w:val="00C57132"/>
    <w:rsid w:val="00C71AE2"/>
    <w:rsid w:val="00C73982"/>
    <w:rsid w:val="00C74088"/>
    <w:rsid w:val="00C74E7E"/>
    <w:rsid w:val="00CB60B0"/>
    <w:rsid w:val="00CD34C7"/>
    <w:rsid w:val="00CD673F"/>
    <w:rsid w:val="00D02B29"/>
    <w:rsid w:val="00D41E6D"/>
    <w:rsid w:val="00D43D42"/>
    <w:rsid w:val="00D731C5"/>
    <w:rsid w:val="00D74D67"/>
    <w:rsid w:val="00D92851"/>
    <w:rsid w:val="00DC1B35"/>
    <w:rsid w:val="00DC1DE3"/>
    <w:rsid w:val="00DC30BE"/>
    <w:rsid w:val="00DD476D"/>
    <w:rsid w:val="00DE6C33"/>
    <w:rsid w:val="00DE7E3E"/>
    <w:rsid w:val="00DF60A8"/>
    <w:rsid w:val="00E1038D"/>
    <w:rsid w:val="00E104F9"/>
    <w:rsid w:val="00E371B5"/>
    <w:rsid w:val="00E579EE"/>
    <w:rsid w:val="00E7595A"/>
    <w:rsid w:val="00E95B36"/>
    <w:rsid w:val="00EC5D26"/>
    <w:rsid w:val="00F02228"/>
    <w:rsid w:val="00F05EE1"/>
    <w:rsid w:val="00F10726"/>
    <w:rsid w:val="00F1113A"/>
    <w:rsid w:val="00F204CA"/>
    <w:rsid w:val="00F226C9"/>
    <w:rsid w:val="00F34BA8"/>
    <w:rsid w:val="00F44667"/>
    <w:rsid w:val="00F446EB"/>
    <w:rsid w:val="00F7638F"/>
    <w:rsid w:val="00F84001"/>
    <w:rsid w:val="00F8592F"/>
    <w:rsid w:val="00FB1E3A"/>
    <w:rsid w:val="00FC5A10"/>
    <w:rsid w:val="00FE3D57"/>
    <w:rsid w:val="00FE65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91ED6"/>
  <w15:docId w15:val="{B9D2AC98-EABB-4C5D-9EA3-43C5FD249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F3D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E1038D"/>
    <w:rPr>
      <w:color w:val="0000FF" w:themeColor="hyperlink"/>
      <w:u w:val="single"/>
    </w:rPr>
  </w:style>
  <w:style w:type="character" w:styleId="a5">
    <w:name w:val="FollowedHyperlink"/>
    <w:basedOn w:val="a0"/>
    <w:uiPriority w:val="99"/>
    <w:semiHidden/>
    <w:unhideWhenUsed/>
    <w:rsid w:val="006E6DA7"/>
    <w:rPr>
      <w:color w:val="800080" w:themeColor="followedHyperlink"/>
      <w:u w:val="single"/>
    </w:rPr>
  </w:style>
  <w:style w:type="paragraph" w:styleId="a6">
    <w:name w:val="Normal (Web)"/>
    <w:basedOn w:val="a"/>
    <w:uiPriority w:val="99"/>
    <w:unhideWhenUsed/>
    <w:rsid w:val="006E6D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footnote text"/>
    <w:basedOn w:val="a"/>
    <w:link w:val="a8"/>
    <w:uiPriority w:val="99"/>
    <w:semiHidden/>
    <w:unhideWhenUsed/>
    <w:rsid w:val="009B5513"/>
    <w:pPr>
      <w:spacing w:after="0" w:line="240" w:lineRule="auto"/>
    </w:pPr>
    <w:rPr>
      <w:sz w:val="20"/>
      <w:szCs w:val="20"/>
    </w:rPr>
  </w:style>
  <w:style w:type="character" w:customStyle="1" w:styleId="a8">
    <w:name w:val="Текст сноски Знак"/>
    <w:basedOn w:val="a0"/>
    <w:link w:val="a7"/>
    <w:uiPriority w:val="99"/>
    <w:semiHidden/>
    <w:rsid w:val="009B5513"/>
    <w:rPr>
      <w:sz w:val="20"/>
      <w:szCs w:val="20"/>
    </w:rPr>
  </w:style>
  <w:style w:type="character" w:styleId="a9">
    <w:name w:val="footnote reference"/>
    <w:basedOn w:val="a0"/>
    <w:uiPriority w:val="99"/>
    <w:semiHidden/>
    <w:unhideWhenUsed/>
    <w:rsid w:val="009B5513"/>
    <w:rPr>
      <w:vertAlign w:val="superscript"/>
    </w:rPr>
  </w:style>
  <w:style w:type="paragraph" w:styleId="aa">
    <w:name w:val="List Paragraph"/>
    <w:basedOn w:val="a"/>
    <w:uiPriority w:val="34"/>
    <w:qFormat/>
    <w:rsid w:val="002B06CA"/>
    <w:pPr>
      <w:ind w:left="720"/>
      <w:contextualSpacing/>
    </w:pPr>
  </w:style>
  <w:style w:type="paragraph" w:styleId="ab">
    <w:name w:val="header"/>
    <w:basedOn w:val="a"/>
    <w:link w:val="ac"/>
    <w:uiPriority w:val="99"/>
    <w:unhideWhenUsed/>
    <w:rsid w:val="0043439B"/>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43439B"/>
  </w:style>
  <w:style w:type="paragraph" w:styleId="ad">
    <w:name w:val="footer"/>
    <w:basedOn w:val="a"/>
    <w:link w:val="ae"/>
    <w:uiPriority w:val="99"/>
    <w:unhideWhenUsed/>
    <w:rsid w:val="0043439B"/>
    <w:pPr>
      <w:tabs>
        <w:tab w:val="center" w:pos="4677"/>
        <w:tab w:val="right" w:pos="9355"/>
      </w:tabs>
      <w:spacing w:after="0" w:line="240" w:lineRule="auto"/>
    </w:pPr>
  </w:style>
  <w:style w:type="character" w:customStyle="1" w:styleId="ae">
    <w:name w:val="Нижний колонтитул Знак"/>
    <w:basedOn w:val="a0"/>
    <w:link w:val="ad"/>
    <w:uiPriority w:val="99"/>
    <w:rsid w:val="004343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132261">
      <w:bodyDiv w:val="1"/>
      <w:marLeft w:val="0"/>
      <w:marRight w:val="0"/>
      <w:marTop w:val="0"/>
      <w:marBottom w:val="0"/>
      <w:divBdr>
        <w:top w:val="none" w:sz="0" w:space="0" w:color="auto"/>
        <w:left w:val="none" w:sz="0" w:space="0" w:color="auto"/>
        <w:bottom w:val="none" w:sz="0" w:space="0" w:color="auto"/>
        <w:right w:val="none" w:sz="0" w:space="0" w:color="auto"/>
      </w:divBdr>
    </w:div>
    <w:div w:id="249970890">
      <w:bodyDiv w:val="1"/>
      <w:marLeft w:val="0"/>
      <w:marRight w:val="0"/>
      <w:marTop w:val="0"/>
      <w:marBottom w:val="0"/>
      <w:divBdr>
        <w:top w:val="none" w:sz="0" w:space="0" w:color="auto"/>
        <w:left w:val="none" w:sz="0" w:space="0" w:color="auto"/>
        <w:bottom w:val="none" w:sz="0" w:space="0" w:color="auto"/>
        <w:right w:val="none" w:sz="0" w:space="0" w:color="auto"/>
      </w:divBdr>
    </w:div>
    <w:div w:id="544098878">
      <w:bodyDiv w:val="1"/>
      <w:marLeft w:val="0"/>
      <w:marRight w:val="0"/>
      <w:marTop w:val="0"/>
      <w:marBottom w:val="0"/>
      <w:divBdr>
        <w:top w:val="none" w:sz="0" w:space="0" w:color="auto"/>
        <w:left w:val="none" w:sz="0" w:space="0" w:color="auto"/>
        <w:bottom w:val="none" w:sz="0" w:space="0" w:color="auto"/>
        <w:right w:val="none" w:sz="0" w:space="0" w:color="auto"/>
      </w:divBdr>
    </w:div>
    <w:div w:id="1172836299">
      <w:bodyDiv w:val="1"/>
      <w:marLeft w:val="0"/>
      <w:marRight w:val="0"/>
      <w:marTop w:val="0"/>
      <w:marBottom w:val="0"/>
      <w:divBdr>
        <w:top w:val="none" w:sz="0" w:space="0" w:color="auto"/>
        <w:left w:val="none" w:sz="0" w:space="0" w:color="auto"/>
        <w:bottom w:val="none" w:sz="0" w:space="0" w:color="auto"/>
        <w:right w:val="none" w:sz="0" w:space="0" w:color="auto"/>
      </w:divBdr>
    </w:div>
    <w:div w:id="1189834815">
      <w:bodyDiv w:val="1"/>
      <w:marLeft w:val="0"/>
      <w:marRight w:val="0"/>
      <w:marTop w:val="0"/>
      <w:marBottom w:val="0"/>
      <w:divBdr>
        <w:top w:val="none" w:sz="0" w:space="0" w:color="auto"/>
        <w:left w:val="none" w:sz="0" w:space="0" w:color="auto"/>
        <w:bottom w:val="none" w:sz="0" w:space="0" w:color="auto"/>
        <w:right w:val="none" w:sz="0" w:space="0" w:color="auto"/>
      </w:divBdr>
    </w:div>
    <w:div w:id="1362245605">
      <w:bodyDiv w:val="1"/>
      <w:marLeft w:val="0"/>
      <w:marRight w:val="0"/>
      <w:marTop w:val="0"/>
      <w:marBottom w:val="0"/>
      <w:divBdr>
        <w:top w:val="none" w:sz="0" w:space="0" w:color="auto"/>
        <w:left w:val="none" w:sz="0" w:space="0" w:color="auto"/>
        <w:bottom w:val="none" w:sz="0" w:space="0" w:color="auto"/>
        <w:right w:val="none" w:sz="0" w:space="0" w:color="auto"/>
      </w:divBdr>
    </w:div>
    <w:div w:id="1734350253">
      <w:bodyDiv w:val="1"/>
      <w:marLeft w:val="0"/>
      <w:marRight w:val="0"/>
      <w:marTop w:val="0"/>
      <w:marBottom w:val="0"/>
      <w:divBdr>
        <w:top w:val="none" w:sz="0" w:space="0" w:color="auto"/>
        <w:left w:val="none" w:sz="0" w:space="0" w:color="auto"/>
        <w:bottom w:val="none" w:sz="0" w:space="0" w:color="auto"/>
        <w:right w:val="none" w:sz="0" w:space="0" w:color="auto"/>
      </w:divBdr>
    </w:div>
    <w:div w:id="1811481424">
      <w:bodyDiv w:val="1"/>
      <w:marLeft w:val="0"/>
      <w:marRight w:val="0"/>
      <w:marTop w:val="0"/>
      <w:marBottom w:val="0"/>
      <w:divBdr>
        <w:top w:val="none" w:sz="0" w:space="0" w:color="auto"/>
        <w:left w:val="none" w:sz="0" w:space="0" w:color="auto"/>
        <w:bottom w:val="none" w:sz="0" w:space="0" w:color="auto"/>
        <w:right w:val="none" w:sz="0" w:space="0" w:color="auto"/>
      </w:divBdr>
    </w:div>
    <w:div w:id="1826966156">
      <w:bodyDiv w:val="1"/>
      <w:marLeft w:val="0"/>
      <w:marRight w:val="0"/>
      <w:marTop w:val="0"/>
      <w:marBottom w:val="0"/>
      <w:divBdr>
        <w:top w:val="none" w:sz="0" w:space="0" w:color="auto"/>
        <w:left w:val="none" w:sz="0" w:space="0" w:color="auto"/>
        <w:bottom w:val="none" w:sz="0" w:space="0" w:color="auto"/>
        <w:right w:val="none" w:sz="0" w:space="0" w:color="auto"/>
      </w:divBdr>
    </w:div>
    <w:div w:id="201348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F5ADE-EF12-479A-BB34-FEDB22401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1596</TotalTime>
  <Pages>8</Pages>
  <Words>2341</Words>
  <Characters>13346</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Байваровская Мария Сергеевна</dc:creator>
  <cp:lastModifiedBy>Семенов Владислав Владимирович</cp:lastModifiedBy>
  <cp:revision>110</cp:revision>
  <cp:lastPrinted>2023-12-25T12:24:00Z</cp:lastPrinted>
  <dcterms:created xsi:type="dcterms:W3CDTF">2024-07-01T07:36:00Z</dcterms:created>
  <dcterms:modified xsi:type="dcterms:W3CDTF">2024-08-23T08:36:00Z</dcterms:modified>
</cp:coreProperties>
</file>