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55670" w14:textId="77777777" w:rsidR="00F96B68" w:rsidRDefault="00F96B68" w:rsidP="00D42A8E">
      <w:pPr>
        <w:pStyle w:val="ConsPlusNormal"/>
        <w:jc w:val="right"/>
        <w:rPr>
          <w:sz w:val="24"/>
          <w:szCs w:val="24"/>
        </w:rPr>
      </w:pPr>
      <w:bookmarkStart w:id="0" w:name="_GoBack"/>
      <w:bookmarkEnd w:id="0"/>
    </w:p>
    <w:p w14:paraId="77B965F5" w14:textId="2617131F" w:rsidR="00D42A8E" w:rsidRPr="00996EE2" w:rsidRDefault="00D42A8E" w:rsidP="00D42A8E">
      <w:pPr>
        <w:pStyle w:val="ConsPlusNormal"/>
        <w:jc w:val="right"/>
        <w:rPr>
          <w:sz w:val="24"/>
          <w:szCs w:val="24"/>
        </w:rPr>
      </w:pPr>
      <w:r w:rsidRPr="00996EE2">
        <w:rPr>
          <w:sz w:val="24"/>
          <w:szCs w:val="24"/>
        </w:rPr>
        <w:t>УТВЕРЖДЕН</w:t>
      </w:r>
    </w:p>
    <w:p w14:paraId="1E895015" w14:textId="77777777" w:rsidR="00D42A8E" w:rsidRPr="00996EE2" w:rsidRDefault="00D42A8E" w:rsidP="00D42A8E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протоколом</w:t>
      </w:r>
      <w:r w:rsidRPr="00996EE2">
        <w:rPr>
          <w:sz w:val="24"/>
          <w:szCs w:val="24"/>
        </w:rPr>
        <w:t xml:space="preserve"> управляющего совета</w:t>
      </w:r>
    </w:p>
    <w:p w14:paraId="14D1F4A6" w14:textId="71A5FB1D" w:rsidR="00D42A8E" w:rsidRPr="00996EE2" w:rsidRDefault="00692540" w:rsidP="00D42A8E">
      <w:pPr>
        <w:pStyle w:val="ConsPlusNormal"/>
        <w:ind w:left="10620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D42A8E" w:rsidRPr="00996EE2">
        <w:rPr>
          <w:sz w:val="24"/>
          <w:szCs w:val="24"/>
        </w:rPr>
        <w:t xml:space="preserve">от </w:t>
      </w:r>
      <w:r w:rsidR="00A166B0">
        <w:rPr>
          <w:sz w:val="24"/>
          <w:szCs w:val="24"/>
        </w:rPr>
        <w:t>24</w:t>
      </w:r>
      <w:r>
        <w:rPr>
          <w:sz w:val="24"/>
          <w:szCs w:val="24"/>
        </w:rPr>
        <w:t>.</w:t>
      </w:r>
      <w:r w:rsidR="00A166B0">
        <w:rPr>
          <w:sz w:val="24"/>
          <w:szCs w:val="24"/>
        </w:rPr>
        <w:t>12</w:t>
      </w:r>
      <w:r>
        <w:rPr>
          <w:sz w:val="24"/>
          <w:szCs w:val="24"/>
        </w:rPr>
        <w:t>.202</w:t>
      </w:r>
      <w:r w:rsidR="00A166B0">
        <w:rPr>
          <w:sz w:val="24"/>
          <w:szCs w:val="24"/>
        </w:rPr>
        <w:t>5</w:t>
      </w:r>
      <w:r w:rsidR="00D42A8E" w:rsidRPr="00996EE2">
        <w:rPr>
          <w:sz w:val="24"/>
          <w:szCs w:val="24"/>
        </w:rPr>
        <w:t xml:space="preserve"> </w:t>
      </w:r>
      <w:r w:rsidR="00D42A8E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A166B0">
        <w:rPr>
          <w:sz w:val="24"/>
          <w:szCs w:val="24"/>
        </w:rPr>
        <w:t>2</w:t>
      </w:r>
    </w:p>
    <w:p w14:paraId="55A32E90" w14:textId="77777777" w:rsidR="00D42A8E" w:rsidRDefault="00D42A8E" w:rsidP="00D42A8E">
      <w:pPr>
        <w:pStyle w:val="ConsPlusNormal"/>
        <w:jc w:val="center"/>
        <w:rPr>
          <w:sz w:val="24"/>
          <w:szCs w:val="24"/>
        </w:rPr>
      </w:pPr>
    </w:p>
    <w:p w14:paraId="703E353C" w14:textId="77777777" w:rsidR="00D42A8E" w:rsidRDefault="00D42A8E" w:rsidP="00D42A8E">
      <w:pPr>
        <w:pStyle w:val="ConsPlusNormal"/>
        <w:jc w:val="center"/>
        <w:rPr>
          <w:sz w:val="24"/>
          <w:szCs w:val="24"/>
        </w:rPr>
      </w:pPr>
    </w:p>
    <w:p w14:paraId="1D8D205B" w14:textId="77777777" w:rsidR="00D42A8E" w:rsidRPr="00E7278A" w:rsidRDefault="00D42A8E" w:rsidP="00D42A8E">
      <w:pPr>
        <w:pStyle w:val="ConsPlusNormal"/>
        <w:jc w:val="center"/>
        <w:rPr>
          <w:b/>
          <w:szCs w:val="28"/>
        </w:rPr>
      </w:pPr>
      <w:r w:rsidRPr="00E7278A">
        <w:rPr>
          <w:b/>
          <w:szCs w:val="28"/>
        </w:rPr>
        <w:t xml:space="preserve">ПАСПОРТ </w:t>
      </w:r>
    </w:p>
    <w:p w14:paraId="112678EE" w14:textId="77777777" w:rsidR="00601A79" w:rsidRDefault="00D42A8E" w:rsidP="00D42A8E">
      <w:pPr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E7278A">
        <w:rPr>
          <w:b/>
          <w:szCs w:val="28"/>
        </w:rPr>
        <w:t xml:space="preserve">муниципальной программы «Обеспечение экономического развития </w:t>
      </w:r>
    </w:p>
    <w:p w14:paraId="4A1F09B7" w14:textId="054DB507" w:rsidR="00D42A8E" w:rsidRPr="00E7278A" w:rsidRDefault="00D42A8E" w:rsidP="00D42A8E">
      <w:pPr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 w:rsidRPr="00E7278A">
        <w:rPr>
          <w:b/>
          <w:szCs w:val="28"/>
        </w:rPr>
        <w:t>Демянского муниципального округа»</w:t>
      </w:r>
    </w:p>
    <w:p w14:paraId="1056DE9C" w14:textId="77777777" w:rsidR="00601A79" w:rsidRDefault="00601A79" w:rsidP="00D42A8E">
      <w:pPr>
        <w:pStyle w:val="ConsPlusNormal"/>
        <w:jc w:val="center"/>
        <w:outlineLvl w:val="2"/>
        <w:rPr>
          <w:b/>
          <w:szCs w:val="28"/>
        </w:rPr>
      </w:pPr>
    </w:p>
    <w:p w14:paraId="23C49656" w14:textId="0BF9FC75" w:rsidR="00D42A8E" w:rsidRPr="00601A79" w:rsidRDefault="00D42A8E" w:rsidP="00D42A8E">
      <w:pPr>
        <w:pStyle w:val="ConsPlusNormal"/>
        <w:jc w:val="center"/>
        <w:outlineLvl w:val="2"/>
        <w:rPr>
          <w:b/>
          <w:szCs w:val="28"/>
        </w:rPr>
      </w:pPr>
      <w:r w:rsidRPr="00601A79">
        <w:rPr>
          <w:b/>
          <w:szCs w:val="28"/>
        </w:rPr>
        <w:t>1. Основные положения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0"/>
        <w:gridCol w:w="7371"/>
      </w:tblGrid>
      <w:tr w:rsidR="00D42A8E" w:rsidRPr="00996EE2" w14:paraId="27441203" w14:textId="77777777" w:rsidTr="00DB6B29">
        <w:tc>
          <w:tcPr>
            <w:tcW w:w="7650" w:type="dxa"/>
            <w:vAlign w:val="center"/>
          </w:tcPr>
          <w:p w14:paraId="47C82773" w14:textId="77777777" w:rsidR="00D42A8E" w:rsidRPr="00996EE2" w:rsidRDefault="00D42A8E" w:rsidP="00DB6B2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996EE2">
              <w:rPr>
                <w:sz w:val="24"/>
                <w:szCs w:val="24"/>
              </w:rPr>
              <w:t xml:space="preserve">Куратор </w:t>
            </w:r>
            <w:r>
              <w:rPr>
                <w:sz w:val="24"/>
                <w:szCs w:val="24"/>
              </w:rPr>
              <w:t>муниципальной</w:t>
            </w:r>
            <w:r w:rsidRPr="00996EE2">
              <w:rPr>
                <w:sz w:val="24"/>
                <w:szCs w:val="24"/>
              </w:rPr>
              <w:t xml:space="preserve"> программы </w:t>
            </w:r>
            <w:r w:rsidRPr="0005379F">
              <w:rPr>
                <w:b/>
                <w:sz w:val="24"/>
                <w:szCs w:val="24"/>
              </w:rPr>
              <w:t>«</w:t>
            </w:r>
            <w:r w:rsidRPr="0005379F">
              <w:rPr>
                <w:sz w:val="24"/>
                <w:szCs w:val="24"/>
              </w:rPr>
              <w:t>Обеспечение экономического развития Демянского муниципального округа</w:t>
            </w:r>
            <w:r w:rsidRPr="0005379F">
              <w:rPr>
                <w:b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649E482F" w14:textId="064BFF72" w:rsidR="00D42A8E" w:rsidRPr="00023376" w:rsidRDefault="00D42A8E" w:rsidP="00DB6B29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Шенгоф</w:t>
            </w:r>
            <w:proofErr w:type="spellEnd"/>
            <w:r>
              <w:rPr>
                <w:sz w:val="24"/>
                <w:szCs w:val="24"/>
              </w:rPr>
              <w:t xml:space="preserve"> Наталья Владимировна, первый заместитель Главы администрации Демянского муниципального округа</w:t>
            </w:r>
          </w:p>
        </w:tc>
      </w:tr>
      <w:tr w:rsidR="00D42A8E" w:rsidRPr="00AF3E65" w14:paraId="41BB9A09" w14:textId="77777777" w:rsidTr="00DB6B29">
        <w:tc>
          <w:tcPr>
            <w:tcW w:w="7650" w:type="dxa"/>
            <w:vAlign w:val="center"/>
          </w:tcPr>
          <w:p w14:paraId="7973B5E2" w14:textId="30DDFD2C" w:rsidR="00D42A8E" w:rsidRPr="00AF3E65" w:rsidRDefault="00D42A8E" w:rsidP="00DB6B29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 xml:space="preserve">Ответственный исполнитель </w:t>
            </w:r>
            <w:r>
              <w:rPr>
                <w:sz w:val="24"/>
                <w:szCs w:val="24"/>
              </w:rPr>
              <w:t>муниципальной</w:t>
            </w:r>
            <w:r w:rsidRPr="00AF3E65">
              <w:rPr>
                <w:sz w:val="24"/>
                <w:szCs w:val="24"/>
              </w:rPr>
              <w:t xml:space="preserve"> программы </w:t>
            </w:r>
            <w:r w:rsidRPr="0005379F">
              <w:rPr>
                <w:b/>
                <w:sz w:val="24"/>
                <w:szCs w:val="24"/>
              </w:rPr>
              <w:t>«</w:t>
            </w:r>
            <w:r w:rsidRPr="0005379F">
              <w:rPr>
                <w:sz w:val="24"/>
                <w:szCs w:val="24"/>
              </w:rPr>
              <w:t>Обеспечение экономического развития Демянского муниципального округа</w:t>
            </w:r>
            <w:r w:rsidRPr="0005379F">
              <w:rPr>
                <w:b/>
                <w:sz w:val="24"/>
                <w:szCs w:val="24"/>
              </w:rPr>
              <w:t>»</w:t>
            </w:r>
            <w:r w:rsidRPr="00041A75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7371" w:type="dxa"/>
            <w:vAlign w:val="center"/>
          </w:tcPr>
          <w:p w14:paraId="6715932A" w14:textId="77777777" w:rsidR="00D42A8E" w:rsidRPr="00AF3E65" w:rsidRDefault="00D42A8E" w:rsidP="00DB6B2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Гарина Наталья Сергеевна, начальник управления по экономическому развитию и сельскому хозяйству Администрации Демянского муниципального округа</w:t>
            </w:r>
          </w:p>
        </w:tc>
      </w:tr>
      <w:tr w:rsidR="00D42A8E" w:rsidRPr="00AF3E65" w14:paraId="2E57C5CE" w14:textId="77777777" w:rsidTr="00DB6B29">
        <w:tc>
          <w:tcPr>
            <w:tcW w:w="7650" w:type="dxa"/>
            <w:vAlign w:val="center"/>
          </w:tcPr>
          <w:p w14:paraId="551114B3" w14:textId="77777777" w:rsidR="00D42A8E" w:rsidRPr="00AF3E65" w:rsidRDefault="00D42A8E" w:rsidP="00DB6B29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 xml:space="preserve">Период реализации </w:t>
            </w:r>
          </w:p>
        </w:tc>
        <w:tc>
          <w:tcPr>
            <w:tcW w:w="7371" w:type="dxa"/>
            <w:vAlign w:val="center"/>
          </w:tcPr>
          <w:p w14:paraId="0B53F12B" w14:textId="667C1299" w:rsidR="00D42A8E" w:rsidRPr="00273DF2" w:rsidRDefault="00D42A8E" w:rsidP="00DB6B29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>Э</w:t>
            </w:r>
            <w:r w:rsidR="004A3450">
              <w:rPr>
                <w:sz w:val="24"/>
                <w:szCs w:val="24"/>
              </w:rPr>
              <w:t>тап I</w:t>
            </w:r>
            <w:r w:rsidRPr="00AF3E6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2026-2030 </w:t>
            </w:r>
            <w:proofErr w:type="spellStart"/>
            <w:r>
              <w:rPr>
                <w:sz w:val="24"/>
                <w:szCs w:val="24"/>
              </w:rPr>
              <w:t>гг</w:t>
            </w:r>
            <w:proofErr w:type="spellEnd"/>
          </w:p>
        </w:tc>
      </w:tr>
      <w:tr w:rsidR="00D42A8E" w:rsidRPr="00AF3E65" w14:paraId="63C5BC48" w14:textId="77777777" w:rsidTr="00DB6B29">
        <w:tc>
          <w:tcPr>
            <w:tcW w:w="7650" w:type="dxa"/>
            <w:vAlign w:val="center"/>
          </w:tcPr>
          <w:p w14:paraId="784C38BD" w14:textId="77777777" w:rsidR="00D42A8E" w:rsidRPr="00AF3E65" w:rsidRDefault="00D42A8E" w:rsidP="00DB6B29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 xml:space="preserve">Цели </w:t>
            </w:r>
            <w:r>
              <w:rPr>
                <w:sz w:val="24"/>
                <w:szCs w:val="24"/>
              </w:rPr>
              <w:t>муниципальной</w:t>
            </w:r>
            <w:r w:rsidRPr="00AF3E65">
              <w:rPr>
                <w:sz w:val="24"/>
                <w:szCs w:val="24"/>
              </w:rPr>
              <w:t xml:space="preserve"> программы </w:t>
            </w:r>
            <w:r w:rsidRPr="0005379F">
              <w:rPr>
                <w:b/>
                <w:sz w:val="24"/>
                <w:szCs w:val="24"/>
              </w:rPr>
              <w:t>«</w:t>
            </w:r>
            <w:r w:rsidRPr="0005379F">
              <w:rPr>
                <w:sz w:val="24"/>
                <w:szCs w:val="24"/>
              </w:rPr>
              <w:t>Обеспечение экономического развития Демянского муниципального округа</w:t>
            </w:r>
            <w:r w:rsidRPr="0005379F">
              <w:rPr>
                <w:b/>
                <w:sz w:val="24"/>
                <w:szCs w:val="24"/>
              </w:rPr>
              <w:t>»</w:t>
            </w:r>
            <w:r w:rsidRPr="00041A75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7371" w:type="dxa"/>
            <w:vAlign w:val="center"/>
          </w:tcPr>
          <w:p w14:paraId="1F29A0C0" w14:textId="466065CB" w:rsidR="00D42A8E" w:rsidRPr="0046527B" w:rsidRDefault="00D42A8E" w:rsidP="00005548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46527B">
              <w:rPr>
                <w:sz w:val="24"/>
                <w:szCs w:val="24"/>
              </w:rPr>
              <w:t>Увеличение вклада малого и среднего предпринимательства в экономику</w:t>
            </w:r>
            <w:r w:rsidRPr="0046527B">
              <w:rPr>
                <w:color w:val="000000"/>
                <w:sz w:val="24"/>
                <w:szCs w:val="24"/>
              </w:rPr>
              <w:t xml:space="preserve"> Демянского муниципального округа</w:t>
            </w:r>
            <w:r w:rsidR="00301490" w:rsidRPr="0046527B">
              <w:rPr>
                <w:color w:val="000000"/>
                <w:sz w:val="24"/>
                <w:szCs w:val="24"/>
              </w:rPr>
              <w:t>,</w:t>
            </w:r>
          </w:p>
          <w:p w14:paraId="1B08A36B" w14:textId="77777777" w:rsidR="00D42A8E" w:rsidRPr="0046527B" w:rsidRDefault="00D42A8E" w:rsidP="00005548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7262EE8A" w14:textId="0B372E80" w:rsidR="00D42A8E" w:rsidRPr="0046527B" w:rsidRDefault="00301490" w:rsidP="00005548">
            <w:pPr>
              <w:spacing w:line="240" w:lineRule="auto"/>
              <w:rPr>
                <w:bCs/>
                <w:sz w:val="24"/>
                <w:szCs w:val="24"/>
              </w:rPr>
            </w:pPr>
            <w:r w:rsidRPr="0046527B">
              <w:rPr>
                <w:spacing w:val="-4"/>
                <w:sz w:val="24"/>
                <w:szCs w:val="24"/>
              </w:rPr>
              <w:t>О</w:t>
            </w:r>
            <w:r w:rsidR="00D42A8E" w:rsidRPr="0046527B">
              <w:rPr>
                <w:bCs/>
                <w:spacing w:val="-4"/>
                <w:sz w:val="24"/>
                <w:szCs w:val="24"/>
              </w:rPr>
              <w:t>беспечение населения муниципального округа основными видами продукции сельского хозяйства собственного производства,</w:t>
            </w:r>
            <w:r w:rsidR="00B660F1" w:rsidRPr="0046527B">
              <w:rPr>
                <w:bCs/>
                <w:spacing w:val="-4"/>
                <w:sz w:val="24"/>
                <w:szCs w:val="24"/>
              </w:rPr>
              <w:t xml:space="preserve"> </w:t>
            </w:r>
          </w:p>
          <w:p w14:paraId="78FEE8E7" w14:textId="77777777" w:rsidR="00B660F1" w:rsidRPr="0046527B" w:rsidRDefault="00B660F1" w:rsidP="00005548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6A108C1A" w14:textId="6639D629" w:rsidR="002B76BA" w:rsidRPr="0046527B" w:rsidRDefault="00D42A8E" w:rsidP="00005548">
            <w:pPr>
              <w:autoSpaceDE w:val="0"/>
              <w:autoSpaceDN w:val="0"/>
              <w:adjustRightInd w:val="0"/>
              <w:spacing w:line="240" w:lineRule="auto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46527B">
              <w:rPr>
                <w:spacing w:val="2"/>
                <w:sz w:val="24"/>
                <w:szCs w:val="24"/>
                <w:shd w:val="clear" w:color="auto" w:fill="FFFFFF"/>
              </w:rPr>
              <w:t>Создание благоприятных условий для развития туристской деятельности</w:t>
            </w:r>
            <w:r w:rsidR="00ED079A" w:rsidRPr="0046527B">
              <w:rPr>
                <w:spacing w:val="2"/>
                <w:sz w:val="24"/>
                <w:szCs w:val="24"/>
                <w:shd w:val="clear" w:color="auto" w:fill="FFFFFF"/>
              </w:rPr>
              <w:t>,</w:t>
            </w:r>
            <w:r w:rsidRPr="0046527B">
              <w:rPr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3BFC33E" w14:textId="77777777" w:rsidR="00B660F1" w:rsidRPr="0046527B" w:rsidRDefault="00B660F1" w:rsidP="00005548">
            <w:pPr>
              <w:autoSpaceDE w:val="0"/>
              <w:autoSpaceDN w:val="0"/>
              <w:adjustRightInd w:val="0"/>
              <w:spacing w:line="240" w:lineRule="auto"/>
              <w:rPr>
                <w:spacing w:val="2"/>
                <w:sz w:val="24"/>
                <w:szCs w:val="24"/>
                <w:shd w:val="clear" w:color="auto" w:fill="FFFFFF"/>
              </w:rPr>
            </w:pPr>
          </w:p>
          <w:p w14:paraId="740E4DA6" w14:textId="33358863" w:rsidR="00D42A8E" w:rsidRPr="00AF3E65" w:rsidRDefault="00D42A8E" w:rsidP="00005548">
            <w:pPr>
              <w:spacing w:line="240" w:lineRule="auto"/>
              <w:rPr>
                <w:sz w:val="24"/>
                <w:szCs w:val="24"/>
              </w:rPr>
            </w:pPr>
            <w:r w:rsidRPr="0046527B">
              <w:rPr>
                <w:sz w:val="24"/>
                <w:szCs w:val="24"/>
              </w:rPr>
              <w:t>Создание условий для развития торговли</w:t>
            </w:r>
            <w:r w:rsidR="00D07972" w:rsidRPr="0046527B">
              <w:rPr>
                <w:sz w:val="24"/>
                <w:szCs w:val="24"/>
              </w:rPr>
              <w:t>.</w:t>
            </w:r>
          </w:p>
        </w:tc>
      </w:tr>
      <w:tr w:rsidR="00D42A8E" w:rsidRPr="00AF3E65" w14:paraId="42781D8A" w14:textId="77777777" w:rsidTr="00C15288">
        <w:trPr>
          <w:trHeight w:val="2359"/>
        </w:trPr>
        <w:tc>
          <w:tcPr>
            <w:tcW w:w="7650" w:type="dxa"/>
            <w:vAlign w:val="center"/>
          </w:tcPr>
          <w:p w14:paraId="33D51469" w14:textId="77777777" w:rsidR="00D42A8E" w:rsidRPr="00AF3E65" w:rsidRDefault="00D42A8E" w:rsidP="00DB6B29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lastRenderedPageBreak/>
              <w:t>Направления (подпрограммы)</w:t>
            </w:r>
          </w:p>
        </w:tc>
        <w:tc>
          <w:tcPr>
            <w:tcW w:w="7371" w:type="dxa"/>
            <w:vAlign w:val="center"/>
          </w:tcPr>
          <w:p w14:paraId="107CDC76" w14:textId="477CEFD2" w:rsidR="00D42A8E" w:rsidRPr="00AF3E65" w:rsidRDefault="00D42A8E" w:rsidP="00DB6B29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>1</w:t>
            </w:r>
            <w:r w:rsidR="00465CEF">
              <w:rPr>
                <w:sz w:val="24"/>
                <w:szCs w:val="24"/>
              </w:rPr>
              <w:t>.</w:t>
            </w:r>
            <w:r w:rsidRPr="00357496">
              <w:rPr>
                <w:bCs/>
                <w:kern w:val="32"/>
              </w:rPr>
              <w:t xml:space="preserve"> </w:t>
            </w:r>
            <w:r w:rsidRPr="001E4B19">
              <w:rPr>
                <w:bCs/>
                <w:kern w:val="32"/>
                <w:sz w:val="24"/>
                <w:szCs w:val="24"/>
              </w:rPr>
              <w:t>Развитие малого и среднего предпринимательства                                       Демянского муниципального округа</w:t>
            </w:r>
            <w:r>
              <w:rPr>
                <w:bCs/>
                <w:kern w:val="32"/>
                <w:sz w:val="24"/>
                <w:szCs w:val="24"/>
              </w:rPr>
              <w:t>,</w:t>
            </w:r>
            <w:r w:rsidRPr="00AF3E65">
              <w:rPr>
                <w:sz w:val="24"/>
                <w:szCs w:val="24"/>
              </w:rPr>
              <w:t xml:space="preserve"> </w:t>
            </w:r>
          </w:p>
          <w:p w14:paraId="212245F4" w14:textId="77777777" w:rsidR="00D42A8E" w:rsidRDefault="00D42A8E" w:rsidP="00DB6B2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Cs w:val="28"/>
              </w:rPr>
              <w:t xml:space="preserve"> </w:t>
            </w:r>
            <w:r w:rsidRPr="00E57776">
              <w:rPr>
                <w:sz w:val="24"/>
                <w:szCs w:val="24"/>
              </w:rPr>
              <w:t>Развитие сельского хозяйства в Демянском муниципальном округе</w:t>
            </w:r>
            <w:r>
              <w:rPr>
                <w:sz w:val="24"/>
                <w:szCs w:val="24"/>
              </w:rPr>
              <w:t>,</w:t>
            </w:r>
          </w:p>
          <w:p w14:paraId="1A74B437" w14:textId="3D304A30" w:rsidR="00D42A8E" w:rsidRPr="00D45C13" w:rsidRDefault="00392DF3" w:rsidP="00DB6B29">
            <w:pPr>
              <w:spacing w:before="120" w:line="240" w:lineRule="exact"/>
              <w:rPr>
                <w:rFonts w:eastAsia="Calibri"/>
                <w:kern w:val="36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D42A8E">
              <w:rPr>
                <w:bCs/>
                <w:sz w:val="24"/>
                <w:szCs w:val="24"/>
              </w:rPr>
              <w:t xml:space="preserve">. </w:t>
            </w:r>
            <w:r w:rsidR="00D42A8E" w:rsidRPr="00D45C13">
              <w:rPr>
                <w:rFonts w:eastAsia="Calibri"/>
                <w:kern w:val="36"/>
                <w:sz w:val="24"/>
                <w:szCs w:val="24"/>
              </w:rPr>
              <w:t>Развитие туристского потенциала на территории</w:t>
            </w:r>
          </w:p>
          <w:p w14:paraId="0A326C9D" w14:textId="77777777" w:rsidR="00D42A8E" w:rsidRDefault="00D42A8E" w:rsidP="00DB6B29">
            <w:pPr>
              <w:pStyle w:val="ConsPlusNormal"/>
              <w:rPr>
                <w:rFonts w:eastAsia="Calibri"/>
                <w:kern w:val="36"/>
                <w:sz w:val="24"/>
                <w:szCs w:val="24"/>
              </w:rPr>
            </w:pPr>
            <w:r w:rsidRPr="00D45C13">
              <w:rPr>
                <w:rFonts w:eastAsia="Calibri"/>
                <w:kern w:val="36"/>
                <w:sz w:val="24"/>
                <w:szCs w:val="24"/>
              </w:rPr>
              <w:t xml:space="preserve"> Д</w:t>
            </w:r>
            <w:r>
              <w:rPr>
                <w:rFonts w:eastAsia="Calibri"/>
                <w:kern w:val="36"/>
                <w:sz w:val="24"/>
                <w:szCs w:val="24"/>
              </w:rPr>
              <w:t>емянского муниципального округа,</w:t>
            </w:r>
          </w:p>
          <w:p w14:paraId="26B9D6F4" w14:textId="2A730C53" w:rsidR="00D42A8E" w:rsidRPr="00AF3E65" w:rsidRDefault="00392DF3" w:rsidP="00C15288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Calibri"/>
                <w:kern w:val="36"/>
                <w:sz w:val="24"/>
                <w:szCs w:val="24"/>
              </w:rPr>
              <w:t>4</w:t>
            </w:r>
            <w:r w:rsidR="00D42A8E">
              <w:rPr>
                <w:rFonts w:eastAsia="Calibri"/>
                <w:kern w:val="36"/>
                <w:sz w:val="24"/>
                <w:szCs w:val="24"/>
              </w:rPr>
              <w:t xml:space="preserve">. </w:t>
            </w:r>
            <w:r w:rsidR="00D42A8E" w:rsidRPr="0093418D">
              <w:rPr>
                <w:sz w:val="24"/>
                <w:szCs w:val="24"/>
                <w:lang w:eastAsia="zh-CN"/>
              </w:rPr>
              <w:t xml:space="preserve">Развитие торговли </w:t>
            </w:r>
            <w:r w:rsidR="00C15288">
              <w:rPr>
                <w:sz w:val="24"/>
                <w:szCs w:val="24"/>
                <w:lang w:eastAsia="zh-CN"/>
              </w:rPr>
              <w:t xml:space="preserve">и обеспечение прав потребителей </w:t>
            </w:r>
            <w:r w:rsidR="00D42A8E" w:rsidRPr="0093418D">
              <w:rPr>
                <w:sz w:val="24"/>
                <w:szCs w:val="24"/>
                <w:lang w:eastAsia="zh-CN"/>
              </w:rPr>
              <w:t>в Демянском муниципальном округе</w:t>
            </w:r>
          </w:p>
        </w:tc>
      </w:tr>
      <w:tr w:rsidR="00D42A8E" w:rsidRPr="00AF3E65" w14:paraId="42016066" w14:textId="77777777" w:rsidTr="00DB6B29">
        <w:tc>
          <w:tcPr>
            <w:tcW w:w="7650" w:type="dxa"/>
            <w:vAlign w:val="center"/>
          </w:tcPr>
          <w:p w14:paraId="15121B3D" w14:textId="77777777" w:rsidR="00D42A8E" w:rsidRPr="00AF3E65" w:rsidRDefault="00D42A8E" w:rsidP="00DB6B29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 xml:space="preserve">Объемы финансового обеспечения </w:t>
            </w:r>
            <w:r w:rsidRPr="00CB3AB5">
              <w:rPr>
                <w:sz w:val="24"/>
                <w:szCs w:val="24"/>
              </w:rPr>
              <w:t>за весь период реализации</w:t>
            </w:r>
            <w:r w:rsidRPr="004567E7">
              <w:rPr>
                <w:sz w:val="20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3D0868EC" w14:textId="77777777" w:rsidR="004B6A3F" w:rsidRDefault="004B6A3F" w:rsidP="00B75162">
            <w:pPr>
              <w:pStyle w:val="ConsPlusNormal"/>
              <w:rPr>
                <w:color w:val="FF0000"/>
                <w:sz w:val="24"/>
                <w:szCs w:val="24"/>
              </w:rPr>
            </w:pPr>
          </w:p>
          <w:p w14:paraId="724CF10D" w14:textId="77777777" w:rsidR="00CF5EEF" w:rsidRDefault="00CF5EEF" w:rsidP="00B75162">
            <w:pPr>
              <w:pStyle w:val="ConsPlusNormal"/>
              <w:rPr>
                <w:color w:val="FF0000"/>
                <w:sz w:val="24"/>
                <w:szCs w:val="24"/>
              </w:rPr>
            </w:pPr>
          </w:p>
          <w:p w14:paraId="72ABC069" w14:textId="4BF37749" w:rsidR="00D42A8E" w:rsidRPr="00A57899" w:rsidRDefault="00AA2C2A" w:rsidP="00B75162">
            <w:pPr>
              <w:pStyle w:val="ConsPlusNormal"/>
              <w:rPr>
                <w:b/>
                <w:bCs/>
                <w:sz w:val="24"/>
                <w:szCs w:val="24"/>
              </w:rPr>
            </w:pPr>
            <w:r w:rsidRPr="00BE07E3">
              <w:rPr>
                <w:b/>
                <w:bCs/>
                <w:sz w:val="24"/>
                <w:szCs w:val="24"/>
              </w:rPr>
              <w:t>29,94870</w:t>
            </w:r>
            <w:r w:rsidR="005130B6" w:rsidRPr="00BE07E3">
              <w:rPr>
                <w:b/>
                <w:bCs/>
                <w:sz w:val="24"/>
                <w:szCs w:val="24"/>
              </w:rPr>
              <w:t xml:space="preserve">   тыс. рублей</w:t>
            </w:r>
          </w:p>
        </w:tc>
      </w:tr>
      <w:tr w:rsidR="00D42A8E" w:rsidRPr="009524AD" w14:paraId="40FA9FCF" w14:textId="77777777" w:rsidTr="00DB6B29">
        <w:tc>
          <w:tcPr>
            <w:tcW w:w="7650" w:type="dxa"/>
            <w:vAlign w:val="center"/>
          </w:tcPr>
          <w:p w14:paraId="49DC0464" w14:textId="77777777" w:rsidR="00D42A8E" w:rsidRPr="00AF3E65" w:rsidRDefault="00D42A8E" w:rsidP="00DB6B29">
            <w:pPr>
              <w:pStyle w:val="ConsPlusNormal"/>
              <w:rPr>
                <w:sz w:val="24"/>
                <w:szCs w:val="24"/>
              </w:rPr>
            </w:pPr>
            <w:r w:rsidRPr="007A3A91">
              <w:rPr>
                <w:sz w:val="24"/>
                <w:szCs w:val="24"/>
              </w:rPr>
              <w:t xml:space="preserve">Связь с </w:t>
            </w:r>
            <w:r>
              <w:rPr>
                <w:sz w:val="24"/>
                <w:szCs w:val="24"/>
              </w:rPr>
              <w:t>государственными программами Новгородской области</w:t>
            </w:r>
          </w:p>
        </w:tc>
        <w:tc>
          <w:tcPr>
            <w:tcW w:w="7371" w:type="dxa"/>
            <w:vAlign w:val="center"/>
          </w:tcPr>
          <w:p w14:paraId="18A15A48" w14:textId="77777777" w:rsidR="00D42A8E" w:rsidRDefault="00D42A8E" w:rsidP="00DB6B2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AE7C7A">
              <w:rPr>
                <w:rFonts w:cs="Times New Roman"/>
                <w:sz w:val="24"/>
                <w:szCs w:val="24"/>
              </w:rPr>
              <w:t xml:space="preserve">Государственная программа "Развитие промышленности, торговли и заготовительной деятельности, защиты прав потребителей в Новгородской области" </w:t>
            </w:r>
          </w:p>
          <w:p w14:paraId="0111297E" w14:textId="77777777" w:rsidR="00D42A8E" w:rsidRPr="001E0439" w:rsidRDefault="00D42A8E" w:rsidP="00DB6B2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1E0439">
              <w:rPr>
                <w:rFonts w:cs="Times New Roman"/>
                <w:sz w:val="24"/>
                <w:szCs w:val="24"/>
              </w:rPr>
              <w:t>Государственная программа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E0439">
              <w:rPr>
                <w:rFonts w:cs="Times New Roman"/>
                <w:sz w:val="24"/>
                <w:szCs w:val="24"/>
              </w:rPr>
              <w:t>«</w:t>
            </w:r>
            <w:r w:rsidRPr="001E0439">
              <w:rPr>
                <w:rFonts w:cs="Times New Roman"/>
                <w:bCs/>
                <w:sz w:val="24"/>
                <w:szCs w:val="24"/>
              </w:rPr>
              <w:t xml:space="preserve">Обеспечение экономического </w:t>
            </w:r>
          </w:p>
          <w:p w14:paraId="0A717622" w14:textId="77777777" w:rsidR="00D42A8E" w:rsidRDefault="00D42A8E" w:rsidP="00DB6B29">
            <w:pPr>
              <w:pStyle w:val="ConsPlusNormal"/>
              <w:rPr>
                <w:bCs/>
                <w:sz w:val="24"/>
                <w:szCs w:val="24"/>
              </w:rPr>
            </w:pPr>
            <w:r w:rsidRPr="001E0439">
              <w:rPr>
                <w:bCs/>
                <w:sz w:val="24"/>
                <w:szCs w:val="24"/>
              </w:rPr>
              <w:t>развития Новгородской области»</w:t>
            </w:r>
          </w:p>
          <w:p w14:paraId="14CE14A4" w14:textId="3704530E" w:rsidR="00D42A8E" w:rsidRPr="009524AD" w:rsidRDefault="00D42A8E" w:rsidP="00011B10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Государственная программа «Развитие сельского хозяйства Новгородской области»</w:t>
            </w:r>
          </w:p>
        </w:tc>
      </w:tr>
    </w:tbl>
    <w:p w14:paraId="69D1A5EF" w14:textId="77777777" w:rsidR="00D42A8E" w:rsidRDefault="00D42A8E" w:rsidP="00D42A8E">
      <w:pPr>
        <w:pStyle w:val="ConsPlusNormal"/>
        <w:jc w:val="center"/>
        <w:outlineLvl w:val="2"/>
        <w:rPr>
          <w:sz w:val="24"/>
          <w:szCs w:val="24"/>
        </w:rPr>
      </w:pPr>
    </w:p>
    <w:p w14:paraId="7C5D0367" w14:textId="77777777" w:rsidR="00D42A8E" w:rsidRDefault="00D42A8E" w:rsidP="00D42A8E">
      <w:pPr>
        <w:rPr>
          <w:rFonts w:eastAsia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14:paraId="17586DF9" w14:textId="77777777" w:rsidR="00D42A8E" w:rsidRPr="008C2A01" w:rsidRDefault="00D42A8E" w:rsidP="00D42A8E">
      <w:pPr>
        <w:pStyle w:val="ConsPlusNormal"/>
        <w:jc w:val="center"/>
        <w:outlineLvl w:val="2"/>
        <w:rPr>
          <w:b/>
          <w:szCs w:val="28"/>
        </w:rPr>
      </w:pPr>
      <w:r w:rsidRPr="008C2A01">
        <w:rPr>
          <w:b/>
          <w:szCs w:val="28"/>
        </w:rPr>
        <w:lastRenderedPageBreak/>
        <w:t xml:space="preserve">2. Показатели муниципальной программы </w:t>
      </w:r>
    </w:p>
    <w:tbl>
      <w:tblPr>
        <w:tblW w:w="15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1427"/>
        <w:gridCol w:w="680"/>
        <w:gridCol w:w="959"/>
        <w:gridCol w:w="1133"/>
        <w:gridCol w:w="876"/>
        <w:gridCol w:w="704"/>
        <w:gridCol w:w="876"/>
        <w:gridCol w:w="876"/>
        <w:gridCol w:w="876"/>
        <w:gridCol w:w="876"/>
        <w:gridCol w:w="876"/>
        <w:gridCol w:w="1474"/>
        <w:gridCol w:w="1417"/>
        <w:gridCol w:w="1520"/>
        <w:gridCol w:w="13"/>
      </w:tblGrid>
      <w:tr w:rsidR="00D42A8E" w:rsidRPr="00316863" w14:paraId="530F15F6" w14:textId="77777777" w:rsidTr="00A76E69">
        <w:trPr>
          <w:gridAfter w:val="1"/>
          <w:wAfter w:w="13" w:type="dxa"/>
          <w:trHeight w:val="298"/>
        </w:trPr>
        <w:tc>
          <w:tcPr>
            <w:tcW w:w="553" w:type="dxa"/>
            <w:vMerge w:val="restart"/>
            <w:vAlign w:val="center"/>
          </w:tcPr>
          <w:p w14:paraId="367F9E22" w14:textId="77777777" w:rsidR="00D42A8E" w:rsidRPr="00316863" w:rsidRDefault="00D42A8E" w:rsidP="00DB6B2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1427" w:type="dxa"/>
            <w:vMerge w:val="restart"/>
            <w:vAlign w:val="center"/>
          </w:tcPr>
          <w:p w14:paraId="58E24C6D" w14:textId="77777777" w:rsidR="00D42A8E" w:rsidRPr="00316863" w:rsidRDefault="00D42A8E" w:rsidP="00DB6B29">
            <w:pPr>
              <w:pStyle w:val="a3"/>
              <w:spacing w:line="240" w:lineRule="auto"/>
              <w:ind w:left="0" w:right="-21"/>
              <w:jc w:val="center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80" w:type="dxa"/>
            <w:vMerge w:val="restart"/>
            <w:vAlign w:val="center"/>
          </w:tcPr>
          <w:p w14:paraId="7C9AD5C6" w14:textId="77777777" w:rsidR="00D42A8E" w:rsidRPr="0023165F" w:rsidRDefault="00D42A8E" w:rsidP="00DB6B29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23165F">
              <w:rPr>
                <w:rFonts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959" w:type="dxa"/>
            <w:vMerge w:val="restart"/>
            <w:vAlign w:val="center"/>
          </w:tcPr>
          <w:p w14:paraId="5B080783" w14:textId="77777777" w:rsidR="00D42A8E" w:rsidRPr="0023165F" w:rsidRDefault="00D42A8E" w:rsidP="00DB6B29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23165F">
              <w:rPr>
                <w:rFonts w:cs="Times New Roman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133" w:type="dxa"/>
            <w:vMerge w:val="restart"/>
            <w:vAlign w:val="center"/>
          </w:tcPr>
          <w:p w14:paraId="5E150CB9" w14:textId="77777777" w:rsidR="00D42A8E" w:rsidRPr="0023165F" w:rsidRDefault="00D42A8E" w:rsidP="00DB6B2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3165F">
              <w:rPr>
                <w:rFonts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80" w:type="dxa"/>
            <w:gridSpan w:val="2"/>
            <w:vAlign w:val="center"/>
          </w:tcPr>
          <w:p w14:paraId="6895F0C4" w14:textId="77777777" w:rsidR="00D42A8E" w:rsidRPr="0023165F" w:rsidRDefault="00D42A8E" w:rsidP="00DB6B29">
            <w:pPr>
              <w:pStyle w:val="a3"/>
              <w:spacing w:line="240" w:lineRule="auto"/>
              <w:ind w:left="27"/>
              <w:jc w:val="center"/>
              <w:rPr>
                <w:rFonts w:cs="Times New Roman"/>
                <w:sz w:val="24"/>
                <w:szCs w:val="24"/>
              </w:rPr>
            </w:pPr>
            <w:r w:rsidRPr="0023165F">
              <w:rPr>
                <w:rFonts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380" w:type="dxa"/>
            <w:gridSpan w:val="5"/>
            <w:vAlign w:val="center"/>
          </w:tcPr>
          <w:p w14:paraId="5B428E0E" w14:textId="77777777" w:rsidR="00D42A8E" w:rsidRPr="00316863" w:rsidRDefault="00D42A8E" w:rsidP="00DB6B29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474" w:type="dxa"/>
            <w:vMerge w:val="restart"/>
            <w:vAlign w:val="center"/>
          </w:tcPr>
          <w:p w14:paraId="23509CC8" w14:textId="77777777" w:rsidR="00D42A8E" w:rsidRPr="002D3B7B" w:rsidRDefault="00D42A8E" w:rsidP="00DB6B29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2D3B7B">
              <w:rPr>
                <w:rFonts w:cs="Times New Roman"/>
                <w:sz w:val="24"/>
                <w:szCs w:val="24"/>
              </w:rPr>
              <w:t>Документ</w:t>
            </w:r>
          </w:p>
        </w:tc>
        <w:tc>
          <w:tcPr>
            <w:tcW w:w="1417" w:type="dxa"/>
            <w:vMerge w:val="restart"/>
            <w:vAlign w:val="center"/>
          </w:tcPr>
          <w:p w14:paraId="669B7B7F" w14:textId="77777777" w:rsidR="00D42A8E" w:rsidRPr="00316863" w:rsidRDefault="00D42A8E" w:rsidP="00DB6B29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520" w:type="dxa"/>
            <w:vMerge w:val="restart"/>
            <w:vAlign w:val="center"/>
          </w:tcPr>
          <w:p w14:paraId="75DDA4FB" w14:textId="77777777" w:rsidR="00D42A8E" w:rsidRPr="00316863" w:rsidRDefault="00D42A8E" w:rsidP="00DB6B29">
            <w:pPr>
              <w:pStyle w:val="a3"/>
              <w:spacing w:line="240" w:lineRule="auto"/>
              <w:ind w:left="-30"/>
              <w:jc w:val="center"/>
              <w:rPr>
                <w:rFonts w:cs="Times New Roman"/>
                <w:sz w:val="24"/>
                <w:szCs w:val="24"/>
              </w:rPr>
            </w:pPr>
            <w:r w:rsidRPr="002D3B7B">
              <w:rPr>
                <w:rFonts w:cs="Times New Roman"/>
                <w:sz w:val="24"/>
                <w:szCs w:val="24"/>
              </w:rPr>
              <w:t>Связь с показателями государственных программ Новгородской области</w:t>
            </w:r>
          </w:p>
        </w:tc>
      </w:tr>
      <w:tr w:rsidR="00D42A8E" w:rsidRPr="00316863" w14:paraId="046E7117" w14:textId="77777777" w:rsidTr="00A76E69">
        <w:trPr>
          <w:gridAfter w:val="1"/>
          <w:wAfter w:w="13" w:type="dxa"/>
          <w:trHeight w:val="298"/>
        </w:trPr>
        <w:tc>
          <w:tcPr>
            <w:tcW w:w="553" w:type="dxa"/>
            <w:vMerge/>
          </w:tcPr>
          <w:p w14:paraId="04CA640C" w14:textId="77777777" w:rsidR="00D42A8E" w:rsidRPr="00316863" w:rsidRDefault="00D42A8E" w:rsidP="00DB6B2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14:paraId="636CE67E" w14:textId="77777777" w:rsidR="00D42A8E" w:rsidRPr="00316863" w:rsidRDefault="00D42A8E" w:rsidP="00DB6B29">
            <w:pPr>
              <w:pStyle w:val="a3"/>
              <w:spacing w:line="240" w:lineRule="auto"/>
              <w:ind w:left="0" w:right="-2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14:paraId="63D34A36" w14:textId="77777777" w:rsidR="00D42A8E" w:rsidRPr="0023165F" w:rsidRDefault="00D42A8E" w:rsidP="00DB6B29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14:paraId="3BD2DCAC" w14:textId="77777777" w:rsidR="00D42A8E" w:rsidRPr="0023165F" w:rsidRDefault="00D42A8E" w:rsidP="00DB6B29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23689145" w14:textId="77777777" w:rsidR="00D42A8E" w:rsidRPr="0023165F" w:rsidRDefault="00D42A8E" w:rsidP="00DB6B2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7D99D549" w14:textId="77777777" w:rsidR="00D42A8E" w:rsidRPr="0023165F" w:rsidRDefault="00D42A8E" w:rsidP="00DB6B2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3165F">
              <w:rPr>
                <w:rFonts w:cs="Times New Roman"/>
                <w:sz w:val="24"/>
                <w:szCs w:val="24"/>
              </w:rPr>
              <w:t>значение</w:t>
            </w:r>
          </w:p>
        </w:tc>
        <w:tc>
          <w:tcPr>
            <w:tcW w:w="704" w:type="dxa"/>
            <w:vAlign w:val="center"/>
          </w:tcPr>
          <w:p w14:paraId="11984DD4" w14:textId="77777777" w:rsidR="00D42A8E" w:rsidRPr="0023165F" w:rsidRDefault="00D42A8E" w:rsidP="00DB6B29">
            <w:pPr>
              <w:pStyle w:val="a3"/>
              <w:spacing w:line="240" w:lineRule="auto"/>
              <w:ind w:left="27"/>
              <w:jc w:val="center"/>
              <w:rPr>
                <w:rFonts w:cs="Times New Roman"/>
                <w:sz w:val="24"/>
                <w:szCs w:val="24"/>
              </w:rPr>
            </w:pPr>
            <w:r w:rsidRPr="0023165F">
              <w:rPr>
                <w:rFonts w:cs="Times New Roman"/>
                <w:sz w:val="24"/>
                <w:szCs w:val="24"/>
              </w:rPr>
              <w:t>год</w:t>
            </w:r>
          </w:p>
        </w:tc>
        <w:tc>
          <w:tcPr>
            <w:tcW w:w="876" w:type="dxa"/>
            <w:vAlign w:val="center"/>
          </w:tcPr>
          <w:p w14:paraId="1AEE7EAE" w14:textId="77777777" w:rsidR="00D42A8E" w:rsidRPr="00316863" w:rsidRDefault="00D42A8E" w:rsidP="00DB6B2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876" w:type="dxa"/>
            <w:vAlign w:val="center"/>
          </w:tcPr>
          <w:p w14:paraId="4A7EA9AF" w14:textId="77777777" w:rsidR="00D42A8E" w:rsidRPr="00316863" w:rsidRDefault="00D42A8E" w:rsidP="00DB6B29">
            <w:pPr>
              <w:pStyle w:val="a3"/>
              <w:spacing w:line="240" w:lineRule="auto"/>
              <w:ind w:left="-2"/>
              <w:jc w:val="center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876" w:type="dxa"/>
            <w:vAlign w:val="center"/>
          </w:tcPr>
          <w:p w14:paraId="78407B8F" w14:textId="77777777" w:rsidR="00D42A8E" w:rsidRPr="00316863" w:rsidRDefault="00D42A8E" w:rsidP="00DB6B29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876" w:type="dxa"/>
            <w:vAlign w:val="center"/>
          </w:tcPr>
          <w:p w14:paraId="5CD106BF" w14:textId="77777777" w:rsidR="00D42A8E" w:rsidRPr="00316863" w:rsidRDefault="00D42A8E" w:rsidP="00DB6B29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2029</w:t>
            </w:r>
          </w:p>
        </w:tc>
        <w:tc>
          <w:tcPr>
            <w:tcW w:w="876" w:type="dxa"/>
            <w:vAlign w:val="center"/>
          </w:tcPr>
          <w:p w14:paraId="59FCB982" w14:textId="77777777" w:rsidR="00D42A8E" w:rsidRPr="00316863" w:rsidRDefault="00D42A8E" w:rsidP="00DB6B29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2030</w:t>
            </w:r>
          </w:p>
        </w:tc>
        <w:tc>
          <w:tcPr>
            <w:tcW w:w="1474" w:type="dxa"/>
            <w:vMerge/>
            <w:vAlign w:val="center"/>
          </w:tcPr>
          <w:p w14:paraId="4F658E30" w14:textId="77777777" w:rsidR="00D42A8E" w:rsidRPr="00316863" w:rsidRDefault="00D42A8E" w:rsidP="00DB6B29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60C98BD" w14:textId="77777777" w:rsidR="00D42A8E" w:rsidRPr="00316863" w:rsidRDefault="00D42A8E" w:rsidP="00DB6B29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vAlign w:val="center"/>
          </w:tcPr>
          <w:p w14:paraId="2C4C4136" w14:textId="77777777" w:rsidR="00D42A8E" w:rsidRPr="00316863" w:rsidRDefault="00D42A8E" w:rsidP="00DB6B29">
            <w:pPr>
              <w:pStyle w:val="a3"/>
              <w:spacing w:line="240" w:lineRule="auto"/>
              <w:ind w:left="-3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42A8E" w:rsidRPr="00316863" w14:paraId="3FB9EC03" w14:textId="77777777" w:rsidTr="00A76E69">
        <w:trPr>
          <w:gridAfter w:val="1"/>
          <w:wAfter w:w="13" w:type="dxa"/>
          <w:trHeight w:val="298"/>
        </w:trPr>
        <w:tc>
          <w:tcPr>
            <w:tcW w:w="553" w:type="dxa"/>
            <w:vAlign w:val="center"/>
          </w:tcPr>
          <w:p w14:paraId="1BF522E0" w14:textId="77777777" w:rsidR="00D42A8E" w:rsidRPr="00316863" w:rsidRDefault="00D42A8E" w:rsidP="00DB6B2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27" w:type="dxa"/>
            <w:vAlign w:val="center"/>
          </w:tcPr>
          <w:p w14:paraId="2647A299" w14:textId="77777777" w:rsidR="00D42A8E" w:rsidRPr="00316863" w:rsidRDefault="00D42A8E" w:rsidP="00DB6B29">
            <w:pPr>
              <w:pStyle w:val="a3"/>
              <w:spacing w:line="240" w:lineRule="auto"/>
              <w:ind w:left="0" w:right="-21"/>
              <w:jc w:val="center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vAlign w:val="center"/>
          </w:tcPr>
          <w:p w14:paraId="25359C67" w14:textId="77777777" w:rsidR="00D42A8E" w:rsidRPr="00316863" w:rsidRDefault="00D42A8E" w:rsidP="00DB6B29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59" w:type="dxa"/>
            <w:vAlign w:val="center"/>
          </w:tcPr>
          <w:p w14:paraId="14BDE693" w14:textId="77777777" w:rsidR="00D42A8E" w:rsidRPr="00316863" w:rsidRDefault="00D42A8E" w:rsidP="00DB6B29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vAlign w:val="center"/>
          </w:tcPr>
          <w:p w14:paraId="54434FFF" w14:textId="77777777" w:rsidR="00D42A8E" w:rsidRPr="00316863" w:rsidRDefault="00D42A8E" w:rsidP="00DB6B2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  <w:vAlign w:val="center"/>
          </w:tcPr>
          <w:p w14:paraId="3560C520" w14:textId="77777777" w:rsidR="00D42A8E" w:rsidRPr="00316863" w:rsidRDefault="00D42A8E" w:rsidP="00DB6B2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04" w:type="dxa"/>
            <w:vAlign w:val="center"/>
          </w:tcPr>
          <w:p w14:paraId="5C772E25" w14:textId="77777777" w:rsidR="00D42A8E" w:rsidRPr="00316863" w:rsidRDefault="00D42A8E" w:rsidP="00DB6B29">
            <w:pPr>
              <w:pStyle w:val="a3"/>
              <w:spacing w:line="240" w:lineRule="auto"/>
              <w:ind w:left="27"/>
              <w:jc w:val="center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876" w:type="dxa"/>
            <w:vAlign w:val="center"/>
          </w:tcPr>
          <w:p w14:paraId="63323341" w14:textId="77777777" w:rsidR="00D42A8E" w:rsidRPr="00316863" w:rsidRDefault="00D42A8E" w:rsidP="00DB6B2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  <w:vAlign w:val="center"/>
          </w:tcPr>
          <w:p w14:paraId="17E54172" w14:textId="77777777" w:rsidR="00D42A8E" w:rsidRPr="00316863" w:rsidRDefault="00D42A8E" w:rsidP="00DB6B29">
            <w:pPr>
              <w:pStyle w:val="a3"/>
              <w:spacing w:line="240" w:lineRule="auto"/>
              <w:ind w:left="-2"/>
              <w:jc w:val="center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876" w:type="dxa"/>
            <w:vAlign w:val="center"/>
          </w:tcPr>
          <w:p w14:paraId="510C7D6B" w14:textId="77777777" w:rsidR="00D42A8E" w:rsidRPr="00316863" w:rsidRDefault="00D42A8E" w:rsidP="00DB6B29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876" w:type="dxa"/>
            <w:vAlign w:val="center"/>
          </w:tcPr>
          <w:p w14:paraId="673444E4" w14:textId="77777777" w:rsidR="00D42A8E" w:rsidRPr="00316863" w:rsidRDefault="00D42A8E" w:rsidP="00DB6B29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876" w:type="dxa"/>
            <w:vAlign w:val="center"/>
          </w:tcPr>
          <w:p w14:paraId="5B43C28E" w14:textId="77777777" w:rsidR="00D42A8E" w:rsidRPr="00316863" w:rsidRDefault="00D42A8E" w:rsidP="00DB6B29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474" w:type="dxa"/>
            <w:vAlign w:val="center"/>
          </w:tcPr>
          <w:p w14:paraId="518BB8B9" w14:textId="77777777" w:rsidR="00D42A8E" w:rsidRPr="00316863" w:rsidRDefault="00D42A8E" w:rsidP="00DB6B29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14:paraId="783A63B3" w14:textId="77777777" w:rsidR="00D42A8E" w:rsidRPr="00316863" w:rsidRDefault="00D42A8E" w:rsidP="00DB6B29">
            <w:pPr>
              <w:pStyle w:val="a3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520" w:type="dxa"/>
            <w:vAlign w:val="center"/>
          </w:tcPr>
          <w:p w14:paraId="730FC9B4" w14:textId="77777777" w:rsidR="00D42A8E" w:rsidRPr="00316863" w:rsidRDefault="00D42A8E" w:rsidP="00DB6B29">
            <w:pPr>
              <w:pStyle w:val="a3"/>
              <w:spacing w:line="240" w:lineRule="auto"/>
              <w:ind w:left="-30"/>
              <w:jc w:val="center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D42A8E" w:rsidRPr="00316863" w14:paraId="1756AC2D" w14:textId="77777777" w:rsidTr="00541B58">
        <w:trPr>
          <w:trHeight w:val="372"/>
        </w:trPr>
        <w:tc>
          <w:tcPr>
            <w:tcW w:w="553" w:type="dxa"/>
          </w:tcPr>
          <w:p w14:paraId="5A9FFF09" w14:textId="77777777" w:rsidR="00D42A8E" w:rsidRPr="00316863" w:rsidRDefault="00D42A8E" w:rsidP="00DB6B29">
            <w:pPr>
              <w:pStyle w:val="ConsPlusNormal"/>
              <w:jc w:val="center"/>
              <w:outlineLvl w:val="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583" w:type="dxa"/>
            <w:gridSpan w:val="15"/>
          </w:tcPr>
          <w:p w14:paraId="4707F534" w14:textId="77777777" w:rsidR="00D42A8E" w:rsidRPr="00316863" w:rsidRDefault="00D42A8E" w:rsidP="00D3354E">
            <w:pPr>
              <w:pStyle w:val="ConsPlusNormal"/>
              <w:outlineLvl w:val="3"/>
              <w:rPr>
                <w:b/>
                <w:sz w:val="24"/>
                <w:szCs w:val="24"/>
              </w:rPr>
            </w:pPr>
            <w:r w:rsidRPr="00316863">
              <w:rPr>
                <w:rFonts w:eastAsia="Calibri"/>
                <w:b/>
                <w:sz w:val="24"/>
                <w:szCs w:val="24"/>
                <w:lang w:eastAsia="en-US"/>
              </w:rPr>
              <w:t>Цель муниципальной программы «</w:t>
            </w:r>
            <w:r w:rsidRPr="00316863">
              <w:rPr>
                <w:b/>
                <w:sz w:val="24"/>
                <w:szCs w:val="24"/>
              </w:rPr>
              <w:t>Увеличение вклада малого и среднего предпринимательства в экономику</w:t>
            </w:r>
            <w:r w:rsidRPr="00316863">
              <w:rPr>
                <w:b/>
                <w:color w:val="000000"/>
                <w:sz w:val="24"/>
                <w:szCs w:val="24"/>
              </w:rPr>
              <w:t xml:space="preserve"> Демянского муниципального округа</w:t>
            </w:r>
            <w:r w:rsidRPr="00316863">
              <w:rPr>
                <w:rFonts w:eastAsia="Calibri"/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0D2B1F" w:rsidRPr="00316863" w14:paraId="245E64F1" w14:textId="77777777" w:rsidTr="00A76E69">
        <w:trPr>
          <w:gridAfter w:val="1"/>
          <w:wAfter w:w="13" w:type="dxa"/>
          <w:trHeight w:val="373"/>
        </w:trPr>
        <w:tc>
          <w:tcPr>
            <w:tcW w:w="553" w:type="dxa"/>
          </w:tcPr>
          <w:p w14:paraId="3FBB7FEB" w14:textId="1F991D05" w:rsidR="000D2B1F" w:rsidRPr="00316863" w:rsidRDefault="00A41A67" w:rsidP="000D2B1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27" w:type="dxa"/>
          </w:tcPr>
          <w:p w14:paraId="1727218E" w14:textId="3098CF30" w:rsidR="000D2B1F" w:rsidRPr="00316863" w:rsidRDefault="000D2B1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sz w:val="24"/>
                <w:szCs w:val="24"/>
              </w:rPr>
              <w:t>Количество субъектов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680" w:type="dxa"/>
          </w:tcPr>
          <w:p w14:paraId="45FDB9E4" w14:textId="77777777" w:rsidR="00364862" w:rsidRDefault="00364862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ГП НО</w:t>
            </w:r>
          </w:p>
          <w:p w14:paraId="40148405" w14:textId="77777777" w:rsidR="00364862" w:rsidRDefault="00364862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14:paraId="533F0D7E" w14:textId="31D128BC" w:rsidR="000D2B1F" w:rsidRPr="00316863" w:rsidRDefault="0035224D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КПМ</w:t>
            </w:r>
          </w:p>
        </w:tc>
        <w:tc>
          <w:tcPr>
            <w:tcW w:w="959" w:type="dxa"/>
          </w:tcPr>
          <w:p w14:paraId="34F56A80" w14:textId="77777777" w:rsidR="000D2B1F" w:rsidRPr="00316863" w:rsidRDefault="000D2B1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133" w:type="dxa"/>
          </w:tcPr>
          <w:p w14:paraId="46036E2A" w14:textId="77777777" w:rsidR="000D2B1F" w:rsidRPr="00316863" w:rsidRDefault="000D2B1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единиц</w:t>
            </w:r>
          </w:p>
        </w:tc>
        <w:tc>
          <w:tcPr>
            <w:tcW w:w="876" w:type="dxa"/>
          </w:tcPr>
          <w:p w14:paraId="0CA62DE8" w14:textId="77777777" w:rsidR="000D2B1F" w:rsidRPr="00B962F0" w:rsidRDefault="000D2B1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B962F0">
              <w:rPr>
                <w:rFonts w:cs="Times New Roman"/>
                <w:sz w:val="24"/>
                <w:szCs w:val="24"/>
              </w:rPr>
              <w:t>1004</w:t>
            </w:r>
          </w:p>
        </w:tc>
        <w:tc>
          <w:tcPr>
            <w:tcW w:w="704" w:type="dxa"/>
          </w:tcPr>
          <w:p w14:paraId="5E3BDF4B" w14:textId="77777777" w:rsidR="000D2B1F" w:rsidRPr="00B962F0" w:rsidRDefault="000D2B1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B962F0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76" w:type="dxa"/>
          </w:tcPr>
          <w:p w14:paraId="39F21B0F" w14:textId="2E2A8E54" w:rsidR="000D2B1F" w:rsidRPr="00B962F0" w:rsidRDefault="000D2B1F" w:rsidP="00BF697C">
            <w:pPr>
              <w:spacing w:line="240" w:lineRule="auto"/>
              <w:jc w:val="left"/>
              <w:rPr>
                <w:rFonts w:cs="Times New Roman"/>
                <w:color w:val="FF0000"/>
                <w:sz w:val="24"/>
                <w:szCs w:val="24"/>
              </w:rPr>
            </w:pPr>
            <w:r w:rsidRPr="00B962F0">
              <w:rPr>
                <w:sz w:val="24"/>
                <w:szCs w:val="24"/>
                <w:lang w:val="en-US"/>
              </w:rPr>
              <w:t>1230</w:t>
            </w:r>
          </w:p>
        </w:tc>
        <w:tc>
          <w:tcPr>
            <w:tcW w:w="876" w:type="dxa"/>
          </w:tcPr>
          <w:p w14:paraId="1804EDFC" w14:textId="55126FEC" w:rsidR="000D2B1F" w:rsidRPr="00B962F0" w:rsidRDefault="000D2B1F" w:rsidP="00BF697C">
            <w:pPr>
              <w:spacing w:line="240" w:lineRule="auto"/>
              <w:jc w:val="left"/>
              <w:rPr>
                <w:rFonts w:cs="Times New Roman"/>
                <w:color w:val="FF0000"/>
                <w:sz w:val="24"/>
                <w:szCs w:val="24"/>
              </w:rPr>
            </w:pPr>
            <w:r w:rsidRPr="00B962F0">
              <w:rPr>
                <w:sz w:val="24"/>
                <w:szCs w:val="24"/>
                <w:lang w:val="en-US"/>
              </w:rPr>
              <w:t>1370</w:t>
            </w:r>
          </w:p>
        </w:tc>
        <w:tc>
          <w:tcPr>
            <w:tcW w:w="876" w:type="dxa"/>
          </w:tcPr>
          <w:p w14:paraId="102AA6BB" w14:textId="5BEC7EB2" w:rsidR="000D2B1F" w:rsidRPr="00B962F0" w:rsidRDefault="000D2B1F" w:rsidP="00BF697C">
            <w:pPr>
              <w:spacing w:line="240" w:lineRule="auto"/>
              <w:jc w:val="left"/>
              <w:rPr>
                <w:rFonts w:cs="Times New Roman"/>
                <w:color w:val="FF0000"/>
                <w:sz w:val="24"/>
                <w:szCs w:val="24"/>
              </w:rPr>
            </w:pPr>
            <w:r w:rsidRPr="00B962F0">
              <w:rPr>
                <w:sz w:val="24"/>
                <w:szCs w:val="24"/>
                <w:lang w:val="en-US"/>
              </w:rPr>
              <w:t>1490</w:t>
            </w:r>
          </w:p>
        </w:tc>
        <w:tc>
          <w:tcPr>
            <w:tcW w:w="876" w:type="dxa"/>
          </w:tcPr>
          <w:p w14:paraId="4F4B00AA" w14:textId="1E0F02CC" w:rsidR="000D2B1F" w:rsidRPr="00B962F0" w:rsidRDefault="000D2B1F" w:rsidP="00BF697C">
            <w:pPr>
              <w:spacing w:line="240" w:lineRule="auto"/>
              <w:jc w:val="left"/>
              <w:rPr>
                <w:rFonts w:cs="Times New Roman"/>
                <w:color w:val="FF0000"/>
                <w:sz w:val="24"/>
                <w:szCs w:val="24"/>
              </w:rPr>
            </w:pPr>
            <w:r w:rsidRPr="00B962F0">
              <w:rPr>
                <w:sz w:val="24"/>
                <w:szCs w:val="24"/>
                <w:lang w:val="en-US"/>
              </w:rPr>
              <w:t>1590</w:t>
            </w:r>
          </w:p>
        </w:tc>
        <w:tc>
          <w:tcPr>
            <w:tcW w:w="876" w:type="dxa"/>
          </w:tcPr>
          <w:p w14:paraId="0B656476" w14:textId="1386E1B8" w:rsidR="000D2B1F" w:rsidRPr="00B962F0" w:rsidRDefault="000D2B1F" w:rsidP="00BF697C">
            <w:pPr>
              <w:spacing w:line="240" w:lineRule="auto"/>
              <w:jc w:val="left"/>
              <w:rPr>
                <w:rFonts w:cs="Times New Roman"/>
                <w:color w:val="FF0000"/>
                <w:sz w:val="24"/>
                <w:szCs w:val="24"/>
              </w:rPr>
            </w:pPr>
            <w:r w:rsidRPr="00B962F0">
              <w:rPr>
                <w:sz w:val="24"/>
                <w:szCs w:val="24"/>
                <w:lang w:val="en-US"/>
              </w:rPr>
              <w:t>1680</w:t>
            </w:r>
          </w:p>
        </w:tc>
        <w:tc>
          <w:tcPr>
            <w:tcW w:w="1474" w:type="dxa"/>
          </w:tcPr>
          <w:p w14:paraId="1684C663" w14:textId="77777777" w:rsidR="00A76E69" w:rsidRPr="00316863" w:rsidRDefault="00A76E69" w:rsidP="00A76E6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Государственная программа</w:t>
            </w:r>
            <w:r>
              <w:rPr>
                <w:rFonts w:cs="Times New Roman"/>
                <w:sz w:val="24"/>
                <w:szCs w:val="24"/>
              </w:rPr>
              <w:t xml:space="preserve"> НО</w:t>
            </w:r>
          </w:p>
          <w:p w14:paraId="7EBB7052" w14:textId="77777777" w:rsidR="00A76E69" w:rsidRPr="00316863" w:rsidRDefault="00A76E69" w:rsidP="00A76E6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16863">
              <w:rPr>
                <w:rFonts w:cs="Times New Roman"/>
                <w:bCs/>
                <w:sz w:val="24"/>
                <w:szCs w:val="24"/>
              </w:rPr>
              <w:t>«Обеспечение экономического</w:t>
            </w:r>
          </w:p>
          <w:p w14:paraId="28AA5328" w14:textId="65D8E96A" w:rsidR="000D2B1F" w:rsidRDefault="00A76E69" w:rsidP="00A76E69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bCs/>
                <w:sz w:val="24"/>
                <w:szCs w:val="24"/>
              </w:rPr>
              <w:t xml:space="preserve">развития Новгородской области», </w:t>
            </w:r>
            <w:r w:rsidRPr="00316863">
              <w:rPr>
                <w:rFonts w:cs="Times New Roman"/>
                <w:sz w:val="24"/>
                <w:szCs w:val="24"/>
              </w:rPr>
              <w:t>утвержденная Постановлением Правительства</w:t>
            </w:r>
            <w:r w:rsidR="00BE3866">
              <w:rPr>
                <w:rFonts w:cs="Times New Roman"/>
                <w:sz w:val="24"/>
                <w:szCs w:val="24"/>
              </w:rPr>
              <w:t xml:space="preserve"> НО от 28.12.2023 № 626</w:t>
            </w:r>
            <w:r w:rsidR="00277D2F">
              <w:rPr>
                <w:rFonts w:cs="Times New Roman"/>
                <w:sz w:val="24"/>
                <w:szCs w:val="24"/>
              </w:rPr>
              <w:t>;</w:t>
            </w:r>
          </w:p>
          <w:p w14:paraId="4BCBA928" w14:textId="64DAF22E" w:rsidR="00277D2F" w:rsidRPr="00785C63" w:rsidRDefault="00277D2F" w:rsidP="00A76E69">
            <w:pPr>
              <w:spacing w:line="240" w:lineRule="auto"/>
              <w:jc w:val="left"/>
              <w:rPr>
                <w:rFonts w:cs="Times New Roman"/>
                <w:sz w:val="24"/>
                <w:szCs w:val="24"/>
                <w:highlight w:val="yellow"/>
              </w:rPr>
            </w:pPr>
            <w:r w:rsidRPr="00316863">
              <w:rPr>
                <w:rFonts w:cs="Times New Roman"/>
                <w:sz w:val="24"/>
                <w:szCs w:val="24"/>
              </w:rPr>
              <w:t xml:space="preserve">Соглашение с Правительством Новгородской области </w:t>
            </w:r>
            <w:r w:rsidR="00615075">
              <w:rPr>
                <w:rFonts w:cs="Times New Roman"/>
                <w:sz w:val="24"/>
                <w:szCs w:val="24"/>
              </w:rPr>
              <w:lastRenderedPageBreak/>
              <w:t xml:space="preserve">направленное на </w:t>
            </w:r>
            <w:r w:rsidRPr="00316863">
              <w:rPr>
                <w:rFonts w:cs="Times New Roman"/>
                <w:sz w:val="24"/>
                <w:szCs w:val="24"/>
              </w:rPr>
              <w:t>социально-экономическо</w:t>
            </w:r>
            <w:r w:rsidR="00615075">
              <w:rPr>
                <w:rFonts w:cs="Times New Roman"/>
                <w:sz w:val="24"/>
                <w:szCs w:val="24"/>
              </w:rPr>
              <w:t>е</w:t>
            </w:r>
            <w:r w:rsidRPr="00316863">
              <w:rPr>
                <w:rFonts w:cs="Times New Roman"/>
                <w:sz w:val="24"/>
                <w:szCs w:val="24"/>
              </w:rPr>
              <w:t xml:space="preserve"> развити</w:t>
            </w:r>
            <w:r w:rsidR="00615075">
              <w:rPr>
                <w:rFonts w:cs="Times New Roman"/>
                <w:sz w:val="24"/>
                <w:szCs w:val="24"/>
              </w:rPr>
              <w:t>е</w:t>
            </w:r>
            <w:r w:rsidRPr="00316863">
              <w:rPr>
                <w:rFonts w:cs="Times New Roman"/>
                <w:sz w:val="24"/>
                <w:szCs w:val="24"/>
              </w:rPr>
              <w:t xml:space="preserve"> Демянского муниципального округа Новгородской </w:t>
            </w:r>
            <w:r w:rsidRPr="004749AD">
              <w:rPr>
                <w:rFonts w:cs="Times New Roman"/>
                <w:sz w:val="24"/>
                <w:szCs w:val="24"/>
              </w:rPr>
              <w:t xml:space="preserve">области </w:t>
            </w:r>
          </w:p>
        </w:tc>
        <w:tc>
          <w:tcPr>
            <w:tcW w:w="1417" w:type="dxa"/>
          </w:tcPr>
          <w:p w14:paraId="5F253666" w14:textId="77777777" w:rsidR="000D2B1F" w:rsidRPr="00316863" w:rsidRDefault="000D2B1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lastRenderedPageBreak/>
              <w:t>Управление по экономическому развитию и сельскому хозяйству Администрации Демянского муниципального округа</w:t>
            </w:r>
          </w:p>
        </w:tc>
        <w:tc>
          <w:tcPr>
            <w:tcW w:w="1520" w:type="dxa"/>
          </w:tcPr>
          <w:p w14:paraId="31A4E336" w14:textId="3BA8A6A9" w:rsidR="00A76E69" w:rsidRPr="00316863" w:rsidRDefault="000D2B1F" w:rsidP="00A76E6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sz w:val="24"/>
                <w:szCs w:val="24"/>
              </w:rPr>
              <w:t xml:space="preserve">Численность занятых в сфере малого и среднего предпринимательства, включая индивидуальных предпринимателей и самозанятых                                </w:t>
            </w:r>
          </w:p>
          <w:p w14:paraId="206D839A" w14:textId="2461760F" w:rsidR="000D2B1F" w:rsidRPr="00316863" w:rsidRDefault="000D2B1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71718" w:rsidRPr="00316863" w14:paraId="6158AB45" w14:textId="77777777" w:rsidTr="00A76E69">
        <w:trPr>
          <w:gridAfter w:val="1"/>
          <w:wAfter w:w="13" w:type="dxa"/>
          <w:trHeight w:val="373"/>
        </w:trPr>
        <w:tc>
          <w:tcPr>
            <w:tcW w:w="553" w:type="dxa"/>
          </w:tcPr>
          <w:p w14:paraId="54533BA7" w14:textId="26D9FB8A" w:rsidR="00071718" w:rsidRPr="00316863" w:rsidRDefault="00A41A67" w:rsidP="0007171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27" w:type="dxa"/>
          </w:tcPr>
          <w:p w14:paraId="18246829" w14:textId="77777777" w:rsidR="00071718" w:rsidRPr="00316863" w:rsidRDefault="00071718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sz w:val="24"/>
                <w:szCs w:val="24"/>
              </w:rPr>
              <w:t>Доля среднесписочной численности занятых на малых предприятиях в общей среднесписочной численности занятых</w:t>
            </w:r>
          </w:p>
        </w:tc>
        <w:tc>
          <w:tcPr>
            <w:tcW w:w="680" w:type="dxa"/>
          </w:tcPr>
          <w:p w14:paraId="47BCB55A" w14:textId="7C27A537" w:rsidR="00071718" w:rsidRPr="00316863" w:rsidRDefault="0035224D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КПМ</w:t>
            </w:r>
          </w:p>
        </w:tc>
        <w:tc>
          <w:tcPr>
            <w:tcW w:w="959" w:type="dxa"/>
          </w:tcPr>
          <w:p w14:paraId="2D8609F9" w14:textId="1275F5E4" w:rsidR="00071718" w:rsidRPr="00316863" w:rsidRDefault="00785C63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133" w:type="dxa"/>
          </w:tcPr>
          <w:p w14:paraId="0A396BDA" w14:textId="77777777" w:rsidR="00071718" w:rsidRPr="00316863" w:rsidRDefault="00071718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процент</w:t>
            </w:r>
          </w:p>
        </w:tc>
        <w:tc>
          <w:tcPr>
            <w:tcW w:w="876" w:type="dxa"/>
          </w:tcPr>
          <w:p w14:paraId="57EB4E3B" w14:textId="77777777" w:rsidR="00071718" w:rsidRPr="00316863" w:rsidRDefault="00071718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18,55</w:t>
            </w:r>
          </w:p>
        </w:tc>
        <w:tc>
          <w:tcPr>
            <w:tcW w:w="704" w:type="dxa"/>
          </w:tcPr>
          <w:p w14:paraId="79250492" w14:textId="77777777" w:rsidR="00071718" w:rsidRPr="00316863" w:rsidRDefault="00071718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76" w:type="dxa"/>
          </w:tcPr>
          <w:p w14:paraId="1C2D5EC3" w14:textId="7AC82C9A" w:rsidR="00071718" w:rsidRPr="00785C63" w:rsidRDefault="00071718" w:rsidP="00BF697C">
            <w:pPr>
              <w:spacing w:line="240" w:lineRule="auto"/>
              <w:jc w:val="left"/>
              <w:rPr>
                <w:rFonts w:cs="Times New Roman"/>
                <w:color w:val="FF0000"/>
                <w:sz w:val="24"/>
                <w:szCs w:val="24"/>
              </w:rPr>
            </w:pPr>
            <w:r w:rsidRPr="00785C63">
              <w:rPr>
                <w:sz w:val="24"/>
                <w:szCs w:val="24"/>
              </w:rPr>
              <w:t>18,</w:t>
            </w:r>
            <w:r w:rsidRPr="00785C63">
              <w:rPr>
                <w:sz w:val="24"/>
                <w:szCs w:val="24"/>
                <w:lang w:val="en-US"/>
              </w:rPr>
              <w:t>55</w:t>
            </w:r>
          </w:p>
        </w:tc>
        <w:tc>
          <w:tcPr>
            <w:tcW w:w="876" w:type="dxa"/>
          </w:tcPr>
          <w:p w14:paraId="13990CEC" w14:textId="54428558" w:rsidR="00071718" w:rsidRPr="00785C63" w:rsidRDefault="00071718" w:rsidP="00BF697C">
            <w:pPr>
              <w:spacing w:line="240" w:lineRule="auto"/>
              <w:jc w:val="left"/>
              <w:rPr>
                <w:rFonts w:cs="Times New Roman"/>
                <w:color w:val="FF0000"/>
                <w:sz w:val="24"/>
                <w:szCs w:val="24"/>
              </w:rPr>
            </w:pPr>
            <w:r w:rsidRPr="00785C63">
              <w:rPr>
                <w:sz w:val="24"/>
                <w:szCs w:val="24"/>
              </w:rPr>
              <w:t>18,</w:t>
            </w:r>
            <w:r w:rsidRPr="00785C63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76" w:type="dxa"/>
          </w:tcPr>
          <w:p w14:paraId="71918868" w14:textId="50CA0437" w:rsidR="00071718" w:rsidRPr="00785C63" w:rsidRDefault="00071718" w:rsidP="00BF697C">
            <w:pPr>
              <w:spacing w:line="240" w:lineRule="auto"/>
              <w:jc w:val="left"/>
              <w:rPr>
                <w:rFonts w:cs="Times New Roman"/>
                <w:color w:val="FF0000"/>
                <w:sz w:val="24"/>
                <w:szCs w:val="24"/>
              </w:rPr>
            </w:pPr>
            <w:r w:rsidRPr="00785C63">
              <w:rPr>
                <w:sz w:val="24"/>
                <w:szCs w:val="24"/>
              </w:rPr>
              <w:t>18,</w:t>
            </w:r>
            <w:r w:rsidRPr="00785C63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76" w:type="dxa"/>
          </w:tcPr>
          <w:p w14:paraId="772AF357" w14:textId="238300F2" w:rsidR="00071718" w:rsidRPr="00785C63" w:rsidRDefault="00071718" w:rsidP="00BF697C">
            <w:pPr>
              <w:spacing w:line="240" w:lineRule="auto"/>
              <w:jc w:val="left"/>
              <w:rPr>
                <w:rFonts w:cs="Times New Roman"/>
                <w:color w:val="FF0000"/>
                <w:sz w:val="24"/>
                <w:szCs w:val="24"/>
              </w:rPr>
            </w:pPr>
            <w:r w:rsidRPr="00785C63">
              <w:rPr>
                <w:sz w:val="24"/>
                <w:szCs w:val="24"/>
              </w:rPr>
              <w:t>18,</w:t>
            </w:r>
            <w:r w:rsidRPr="00785C63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76" w:type="dxa"/>
          </w:tcPr>
          <w:p w14:paraId="45C650A8" w14:textId="5B4D7346" w:rsidR="00071718" w:rsidRPr="00785C63" w:rsidRDefault="00071718" w:rsidP="00BF697C">
            <w:pPr>
              <w:spacing w:line="240" w:lineRule="auto"/>
              <w:jc w:val="left"/>
              <w:rPr>
                <w:rFonts w:cs="Times New Roman"/>
                <w:color w:val="FF0000"/>
                <w:sz w:val="24"/>
                <w:szCs w:val="24"/>
              </w:rPr>
            </w:pPr>
            <w:r w:rsidRPr="00785C63">
              <w:rPr>
                <w:sz w:val="24"/>
                <w:szCs w:val="24"/>
              </w:rPr>
              <w:t>18,</w:t>
            </w:r>
            <w:r w:rsidRPr="00785C63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474" w:type="dxa"/>
          </w:tcPr>
          <w:p w14:paraId="64112734" w14:textId="362F1BC8" w:rsidR="003F2F60" w:rsidRPr="00316863" w:rsidRDefault="003F2F60" w:rsidP="003F2F60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F2F60">
              <w:rPr>
                <w:rFonts w:cs="Times New Roman"/>
                <w:sz w:val="24"/>
                <w:szCs w:val="24"/>
              </w:rPr>
              <w:t>Указ Губернатора Новгородской области от 08.04.2013 № 81 «О мерах по реализации Указа Президента Российской Федерации от 28 апреля 2008 г. № 607 на территории области»</w:t>
            </w:r>
          </w:p>
        </w:tc>
        <w:tc>
          <w:tcPr>
            <w:tcW w:w="1417" w:type="dxa"/>
          </w:tcPr>
          <w:p w14:paraId="0119DE7F" w14:textId="77777777" w:rsidR="00071718" w:rsidRPr="00316863" w:rsidRDefault="00071718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Управление по экономическому развитию и сельскому хозяйству Администрации Демянского муниципального округа</w:t>
            </w:r>
          </w:p>
        </w:tc>
        <w:tc>
          <w:tcPr>
            <w:tcW w:w="1520" w:type="dxa"/>
          </w:tcPr>
          <w:p w14:paraId="0AD325AA" w14:textId="0E9A6685" w:rsidR="00071718" w:rsidRPr="00316863" w:rsidRDefault="000B7ED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64862">
              <w:rPr>
                <w:rFonts w:cs="Times New Roman"/>
                <w:sz w:val="24"/>
                <w:szCs w:val="24"/>
              </w:rPr>
              <w:t>Показатели эффективности</w:t>
            </w:r>
            <w:r w:rsidRPr="00316863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071718" w:rsidRPr="00316863" w14:paraId="7149042E" w14:textId="77777777" w:rsidTr="00A76E69">
        <w:trPr>
          <w:gridAfter w:val="1"/>
          <w:wAfter w:w="13" w:type="dxa"/>
          <w:trHeight w:val="373"/>
        </w:trPr>
        <w:tc>
          <w:tcPr>
            <w:tcW w:w="553" w:type="dxa"/>
          </w:tcPr>
          <w:p w14:paraId="4E133C2F" w14:textId="214A4963" w:rsidR="00071718" w:rsidRPr="00316863" w:rsidRDefault="00A41A67" w:rsidP="0007171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27" w:type="dxa"/>
          </w:tcPr>
          <w:p w14:paraId="52F8B4E2" w14:textId="77777777" w:rsidR="00071718" w:rsidRPr="00316863" w:rsidRDefault="00071718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sz w:val="24"/>
                <w:szCs w:val="24"/>
              </w:rPr>
              <w:t xml:space="preserve">Объем инвестиций в основной капитал на малых предприятиях в расчете на </w:t>
            </w:r>
            <w:r w:rsidRPr="00316863">
              <w:rPr>
                <w:sz w:val="24"/>
                <w:szCs w:val="24"/>
              </w:rPr>
              <w:lastRenderedPageBreak/>
              <w:t>душу населения</w:t>
            </w:r>
          </w:p>
        </w:tc>
        <w:tc>
          <w:tcPr>
            <w:tcW w:w="680" w:type="dxa"/>
          </w:tcPr>
          <w:p w14:paraId="2A402BD4" w14:textId="77777777" w:rsidR="00071718" w:rsidRPr="00316863" w:rsidRDefault="00071718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959" w:type="dxa"/>
          </w:tcPr>
          <w:p w14:paraId="7ADE22CD" w14:textId="77777777" w:rsidR="00071718" w:rsidRPr="00316863" w:rsidRDefault="00071718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133" w:type="dxa"/>
          </w:tcPr>
          <w:p w14:paraId="36EA1AEB" w14:textId="77777777" w:rsidR="00071718" w:rsidRPr="00316863" w:rsidRDefault="00071718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316863">
              <w:rPr>
                <w:rFonts w:cs="Times New Roman"/>
                <w:sz w:val="24"/>
                <w:szCs w:val="24"/>
              </w:rPr>
              <w:t>Тыс.рублей</w:t>
            </w:r>
            <w:proofErr w:type="spellEnd"/>
          </w:p>
        </w:tc>
        <w:tc>
          <w:tcPr>
            <w:tcW w:w="876" w:type="dxa"/>
          </w:tcPr>
          <w:p w14:paraId="4E177A5E" w14:textId="77777777" w:rsidR="00071718" w:rsidRPr="00785C63" w:rsidRDefault="00071718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785C63">
              <w:rPr>
                <w:rFonts w:cs="Times New Roman"/>
                <w:sz w:val="24"/>
                <w:szCs w:val="24"/>
              </w:rPr>
              <w:t>0,56</w:t>
            </w:r>
          </w:p>
        </w:tc>
        <w:tc>
          <w:tcPr>
            <w:tcW w:w="704" w:type="dxa"/>
          </w:tcPr>
          <w:p w14:paraId="75BE4F8C" w14:textId="77777777" w:rsidR="00071718" w:rsidRPr="00785C63" w:rsidRDefault="00071718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785C63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76" w:type="dxa"/>
          </w:tcPr>
          <w:p w14:paraId="20FEA12D" w14:textId="1176A0D9" w:rsidR="00071718" w:rsidRPr="00785C63" w:rsidRDefault="00071718" w:rsidP="00BF697C">
            <w:pPr>
              <w:spacing w:line="240" w:lineRule="auto"/>
              <w:jc w:val="left"/>
              <w:rPr>
                <w:rFonts w:cs="Times New Roman"/>
                <w:color w:val="FF0000"/>
                <w:sz w:val="24"/>
                <w:szCs w:val="24"/>
              </w:rPr>
            </w:pPr>
            <w:r w:rsidRPr="00785C63">
              <w:rPr>
                <w:sz w:val="24"/>
                <w:szCs w:val="24"/>
              </w:rPr>
              <w:t>0,</w:t>
            </w:r>
            <w:r w:rsidRPr="00785C63">
              <w:rPr>
                <w:sz w:val="24"/>
                <w:szCs w:val="24"/>
                <w:lang w:val="en-US"/>
              </w:rPr>
              <w:t>6</w:t>
            </w:r>
            <w:r w:rsidRPr="00785C63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</w:tcPr>
          <w:p w14:paraId="637A03CD" w14:textId="5DE2804C" w:rsidR="00071718" w:rsidRPr="00785C63" w:rsidRDefault="00071718" w:rsidP="00BF697C">
            <w:pPr>
              <w:spacing w:line="240" w:lineRule="auto"/>
              <w:jc w:val="left"/>
              <w:rPr>
                <w:rFonts w:cs="Times New Roman"/>
                <w:color w:val="FF0000"/>
                <w:sz w:val="24"/>
                <w:szCs w:val="24"/>
              </w:rPr>
            </w:pPr>
            <w:r w:rsidRPr="00785C63">
              <w:rPr>
                <w:sz w:val="24"/>
                <w:szCs w:val="24"/>
              </w:rPr>
              <w:t>0,</w:t>
            </w:r>
            <w:r w:rsidRPr="00785C63">
              <w:rPr>
                <w:sz w:val="24"/>
                <w:szCs w:val="24"/>
                <w:lang w:val="en-US"/>
              </w:rPr>
              <w:t>6</w:t>
            </w:r>
            <w:r w:rsidRPr="00785C63">
              <w:rPr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14:paraId="5AF0C21D" w14:textId="7D505F6D" w:rsidR="00071718" w:rsidRPr="00785C63" w:rsidRDefault="00071718" w:rsidP="00BF697C">
            <w:pPr>
              <w:spacing w:line="240" w:lineRule="auto"/>
              <w:jc w:val="left"/>
              <w:rPr>
                <w:rFonts w:cs="Times New Roman"/>
                <w:color w:val="FF0000"/>
                <w:sz w:val="24"/>
                <w:szCs w:val="24"/>
              </w:rPr>
            </w:pPr>
            <w:r w:rsidRPr="00785C63">
              <w:rPr>
                <w:sz w:val="24"/>
                <w:szCs w:val="24"/>
              </w:rPr>
              <w:t>0,</w:t>
            </w:r>
            <w:r w:rsidRPr="00785C63"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876" w:type="dxa"/>
          </w:tcPr>
          <w:p w14:paraId="6153A8ED" w14:textId="69EB8B03" w:rsidR="00071718" w:rsidRPr="00785C63" w:rsidRDefault="00071718" w:rsidP="00BF697C">
            <w:pPr>
              <w:spacing w:line="240" w:lineRule="auto"/>
              <w:jc w:val="left"/>
              <w:rPr>
                <w:rFonts w:cs="Times New Roman"/>
                <w:color w:val="FF0000"/>
                <w:sz w:val="24"/>
                <w:szCs w:val="24"/>
              </w:rPr>
            </w:pPr>
            <w:r w:rsidRPr="00785C63">
              <w:rPr>
                <w:sz w:val="24"/>
                <w:szCs w:val="24"/>
              </w:rPr>
              <w:t>1,00</w:t>
            </w:r>
          </w:p>
        </w:tc>
        <w:tc>
          <w:tcPr>
            <w:tcW w:w="876" w:type="dxa"/>
          </w:tcPr>
          <w:p w14:paraId="6184767E" w14:textId="2F96BBB5" w:rsidR="00071718" w:rsidRPr="00785C63" w:rsidRDefault="00071718" w:rsidP="00BF697C">
            <w:pPr>
              <w:spacing w:line="240" w:lineRule="auto"/>
              <w:jc w:val="left"/>
              <w:rPr>
                <w:rFonts w:cs="Times New Roman"/>
                <w:color w:val="FF0000"/>
                <w:sz w:val="24"/>
                <w:szCs w:val="24"/>
              </w:rPr>
            </w:pPr>
            <w:r w:rsidRPr="00785C63">
              <w:rPr>
                <w:sz w:val="24"/>
                <w:szCs w:val="24"/>
              </w:rPr>
              <w:t>1,10</w:t>
            </w:r>
          </w:p>
        </w:tc>
        <w:tc>
          <w:tcPr>
            <w:tcW w:w="1474" w:type="dxa"/>
          </w:tcPr>
          <w:p w14:paraId="31C2BD48" w14:textId="0CA4D6B1" w:rsidR="00071718" w:rsidRPr="00785C63" w:rsidRDefault="00D40A16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F2F60">
              <w:rPr>
                <w:rFonts w:cs="Times New Roman"/>
                <w:sz w:val="24"/>
                <w:szCs w:val="24"/>
              </w:rPr>
              <w:t xml:space="preserve">Указ Губернатора Новгородской области от 08.04.2013 № 81 «О мерах по реализации </w:t>
            </w:r>
            <w:r w:rsidRPr="003F2F60">
              <w:rPr>
                <w:rFonts w:cs="Times New Roman"/>
                <w:sz w:val="24"/>
                <w:szCs w:val="24"/>
              </w:rPr>
              <w:lastRenderedPageBreak/>
              <w:t>Указа Президента Российской Федерации от 28 апреля 2008 г. № 607 на территории области»</w:t>
            </w:r>
          </w:p>
        </w:tc>
        <w:tc>
          <w:tcPr>
            <w:tcW w:w="1417" w:type="dxa"/>
          </w:tcPr>
          <w:p w14:paraId="16E43027" w14:textId="77777777" w:rsidR="00071718" w:rsidRPr="00316863" w:rsidRDefault="00071718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lastRenderedPageBreak/>
              <w:t xml:space="preserve">Управление по экономическому развитию и сельскому хозяйству Администрации </w:t>
            </w:r>
            <w:r w:rsidRPr="00316863">
              <w:rPr>
                <w:rFonts w:cs="Times New Roman"/>
                <w:sz w:val="24"/>
                <w:szCs w:val="24"/>
              </w:rPr>
              <w:lastRenderedPageBreak/>
              <w:t>Демянского муниципального округа</w:t>
            </w:r>
          </w:p>
        </w:tc>
        <w:tc>
          <w:tcPr>
            <w:tcW w:w="1520" w:type="dxa"/>
          </w:tcPr>
          <w:p w14:paraId="4B17F619" w14:textId="546CC4C4" w:rsidR="00071718" w:rsidRPr="00364862" w:rsidRDefault="003B5BD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64862">
              <w:rPr>
                <w:rFonts w:cs="Times New Roman"/>
                <w:sz w:val="24"/>
                <w:szCs w:val="24"/>
              </w:rPr>
              <w:lastRenderedPageBreak/>
              <w:t>Показатели эффективности</w:t>
            </w:r>
          </w:p>
        </w:tc>
      </w:tr>
      <w:tr w:rsidR="00D42A8E" w:rsidRPr="00316863" w14:paraId="00C82662" w14:textId="77777777" w:rsidTr="00541B58">
        <w:trPr>
          <w:gridAfter w:val="1"/>
          <w:wAfter w:w="13" w:type="dxa"/>
          <w:trHeight w:val="373"/>
        </w:trPr>
        <w:tc>
          <w:tcPr>
            <w:tcW w:w="553" w:type="dxa"/>
          </w:tcPr>
          <w:p w14:paraId="75411CE4" w14:textId="77777777" w:rsidR="00D42A8E" w:rsidRPr="00316863" w:rsidRDefault="00D42A8E" w:rsidP="00DB6B2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570" w:type="dxa"/>
            <w:gridSpan w:val="14"/>
          </w:tcPr>
          <w:p w14:paraId="5DFE5322" w14:textId="39EB455F" w:rsidR="00B65A9C" w:rsidRPr="00316863" w:rsidRDefault="00D42A8E" w:rsidP="006F5DE8">
            <w:pPr>
              <w:spacing w:line="240" w:lineRule="auto"/>
              <w:jc w:val="left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316863">
              <w:rPr>
                <w:rFonts w:eastAsia="Calibri"/>
                <w:b/>
                <w:sz w:val="24"/>
                <w:szCs w:val="24"/>
              </w:rPr>
              <w:t xml:space="preserve">Цель муниципальной программы </w:t>
            </w:r>
            <w:r w:rsidRPr="00B65A9C">
              <w:rPr>
                <w:rFonts w:eastAsia="Calibri"/>
                <w:b/>
                <w:sz w:val="24"/>
                <w:szCs w:val="24"/>
              </w:rPr>
              <w:t>«</w:t>
            </w:r>
            <w:r w:rsidR="00B65A9C" w:rsidRPr="00B65A9C">
              <w:rPr>
                <w:b/>
                <w:spacing w:val="-4"/>
                <w:sz w:val="24"/>
                <w:szCs w:val="24"/>
              </w:rPr>
              <w:t>Обеспечение населения муниципального округа основными видами продукции сельского хозяйства собственного производства</w:t>
            </w:r>
            <w:r w:rsidR="006F5DE8">
              <w:rPr>
                <w:b/>
                <w:spacing w:val="-4"/>
                <w:sz w:val="24"/>
                <w:szCs w:val="24"/>
              </w:rPr>
              <w:t>»</w:t>
            </w:r>
          </w:p>
        </w:tc>
      </w:tr>
      <w:tr w:rsidR="00FB470F" w:rsidRPr="00316863" w14:paraId="66BDFADE" w14:textId="77777777" w:rsidTr="00A76E69">
        <w:trPr>
          <w:gridAfter w:val="1"/>
          <w:wAfter w:w="13" w:type="dxa"/>
          <w:trHeight w:val="373"/>
        </w:trPr>
        <w:tc>
          <w:tcPr>
            <w:tcW w:w="553" w:type="dxa"/>
          </w:tcPr>
          <w:p w14:paraId="197527B7" w14:textId="3453A62B" w:rsidR="00FB470F" w:rsidRPr="00316863" w:rsidRDefault="000001F3" w:rsidP="00FB470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27" w:type="dxa"/>
          </w:tcPr>
          <w:p w14:paraId="3E814E1B" w14:textId="77777777" w:rsidR="00FB470F" w:rsidRPr="00316863" w:rsidRDefault="00FB470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sz w:val="24"/>
                <w:szCs w:val="24"/>
              </w:rPr>
              <w:t>Производство молока во всех категориях хозяйств</w:t>
            </w:r>
          </w:p>
        </w:tc>
        <w:tc>
          <w:tcPr>
            <w:tcW w:w="680" w:type="dxa"/>
          </w:tcPr>
          <w:p w14:paraId="019E30C0" w14:textId="0D623AE8" w:rsidR="00FB470F" w:rsidRPr="00CF5EEF" w:rsidRDefault="0035224D" w:rsidP="00627CFF">
            <w:pPr>
              <w:spacing w:line="240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КПМ</w:t>
            </w:r>
          </w:p>
        </w:tc>
        <w:tc>
          <w:tcPr>
            <w:tcW w:w="959" w:type="dxa"/>
          </w:tcPr>
          <w:p w14:paraId="2CC0E3C2" w14:textId="77777777" w:rsidR="00FB470F" w:rsidRPr="00316863" w:rsidRDefault="00FB470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133" w:type="dxa"/>
          </w:tcPr>
          <w:p w14:paraId="7EEE512E" w14:textId="77777777" w:rsidR="00FB470F" w:rsidRPr="00316863" w:rsidRDefault="00FB470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тонн</w:t>
            </w:r>
          </w:p>
        </w:tc>
        <w:tc>
          <w:tcPr>
            <w:tcW w:w="876" w:type="dxa"/>
          </w:tcPr>
          <w:p w14:paraId="17AD56E6" w14:textId="77777777" w:rsidR="00FB470F" w:rsidRPr="00316863" w:rsidRDefault="00FB470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1441,5</w:t>
            </w:r>
          </w:p>
        </w:tc>
        <w:tc>
          <w:tcPr>
            <w:tcW w:w="704" w:type="dxa"/>
          </w:tcPr>
          <w:p w14:paraId="6FEB771D" w14:textId="77777777" w:rsidR="00FB470F" w:rsidRPr="00316863" w:rsidRDefault="00FB470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76" w:type="dxa"/>
          </w:tcPr>
          <w:p w14:paraId="37459144" w14:textId="3931855D" w:rsidR="00FB470F" w:rsidRPr="003C5F55" w:rsidRDefault="00FB470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C5F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601C76" w:rsidRPr="003C5F55">
              <w:rPr>
                <w:rFonts w:eastAsia="Times New Roman" w:cs="Times New Roman"/>
                <w:sz w:val="24"/>
                <w:szCs w:val="24"/>
                <w:lang w:eastAsia="ru-RU"/>
              </w:rPr>
              <w:t>217</w:t>
            </w:r>
            <w:r w:rsidRPr="003C5F55">
              <w:rPr>
                <w:rFonts w:eastAsia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76" w:type="dxa"/>
          </w:tcPr>
          <w:p w14:paraId="02E2AFC1" w14:textId="39D8FE59" w:rsidR="00FB470F" w:rsidRPr="003C5F55" w:rsidRDefault="00FB470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C5F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601C76" w:rsidRPr="003C5F55">
              <w:rPr>
                <w:rFonts w:eastAsia="Times New Roman" w:cs="Times New Roman"/>
                <w:sz w:val="24"/>
                <w:szCs w:val="24"/>
                <w:lang w:eastAsia="ru-RU"/>
              </w:rPr>
              <w:t>217</w:t>
            </w:r>
            <w:r w:rsidRPr="003C5F55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601C76" w:rsidRPr="003C5F5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</w:tcPr>
          <w:p w14:paraId="4D7D2E9E" w14:textId="27D245E1" w:rsidR="00FB470F" w:rsidRPr="003C5F55" w:rsidRDefault="00FB470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C5F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601C76" w:rsidRPr="003C5F55">
              <w:rPr>
                <w:rFonts w:eastAsia="Times New Roman" w:cs="Times New Roman"/>
                <w:sz w:val="24"/>
                <w:szCs w:val="24"/>
                <w:lang w:eastAsia="ru-RU"/>
              </w:rPr>
              <w:t>225</w:t>
            </w:r>
            <w:r w:rsidRPr="003C5F55">
              <w:rPr>
                <w:rFonts w:eastAsia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76" w:type="dxa"/>
          </w:tcPr>
          <w:p w14:paraId="56724362" w14:textId="5BC0316F" w:rsidR="00FB470F" w:rsidRPr="003C5F55" w:rsidRDefault="00601C76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C5F55">
              <w:rPr>
                <w:rFonts w:eastAsia="Times New Roman" w:cs="Times New Roman"/>
                <w:sz w:val="24"/>
                <w:szCs w:val="24"/>
                <w:lang w:eastAsia="ru-RU"/>
              </w:rPr>
              <w:t>1232</w:t>
            </w:r>
            <w:r w:rsidR="00FB470F" w:rsidRPr="003C5F55">
              <w:rPr>
                <w:rFonts w:eastAsia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76" w:type="dxa"/>
          </w:tcPr>
          <w:p w14:paraId="788FEB3A" w14:textId="0FA2682D" w:rsidR="00FB470F" w:rsidRPr="003C5F55" w:rsidRDefault="00FB470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C5F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601C76" w:rsidRPr="003C5F55">
              <w:rPr>
                <w:rFonts w:eastAsia="Times New Roman" w:cs="Times New Roman"/>
                <w:sz w:val="24"/>
                <w:szCs w:val="24"/>
                <w:lang w:eastAsia="ru-RU"/>
              </w:rPr>
              <w:t>240</w:t>
            </w:r>
            <w:r w:rsidRPr="003C5F55">
              <w:rPr>
                <w:rFonts w:eastAsia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74" w:type="dxa"/>
          </w:tcPr>
          <w:p w14:paraId="44400E1A" w14:textId="77777777" w:rsidR="00FB470F" w:rsidRPr="00316863" w:rsidRDefault="00FB470F" w:rsidP="00BF697C">
            <w:pPr>
              <w:spacing w:line="240" w:lineRule="auto"/>
              <w:jc w:val="left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69C300" w14:textId="77777777" w:rsidR="00FB470F" w:rsidRPr="00316863" w:rsidRDefault="00FB470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Управление по экономическому развитию и сельскому хозяйству Администрации Демянского муниципального округа</w:t>
            </w:r>
          </w:p>
        </w:tc>
        <w:tc>
          <w:tcPr>
            <w:tcW w:w="1520" w:type="dxa"/>
          </w:tcPr>
          <w:p w14:paraId="3C6AC2BF" w14:textId="77777777" w:rsidR="00FB470F" w:rsidRPr="00316863" w:rsidRDefault="00FB470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FB470F" w:rsidRPr="00316863" w14:paraId="51109551" w14:textId="77777777" w:rsidTr="00A76E69">
        <w:trPr>
          <w:gridAfter w:val="1"/>
          <w:wAfter w:w="13" w:type="dxa"/>
          <w:trHeight w:val="373"/>
        </w:trPr>
        <w:tc>
          <w:tcPr>
            <w:tcW w:w="553" w:type="dxa"/>
          </w:tcPr>
          <w:p w14:paraId="214DFC8E" w14:textId="40BDB04F" w:rsidR="00FB470F" w:rsidRPr="00316863" w:rsidRDefault="00DB122F" w:rsidP="00FB470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</w:tcPr>
          <w:p w14:paraId="47DE8843" w14:textId="77777777" w:rsidR="00FB470F" w:rsidRPr="00316863" w:rsidRDefault="00FB470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sz w:val="24"/>
                <w:szCs w:val="24"/>
              </w:rPr>
              <w:t>Производство мяса (скот на убой в живом весе) во всех категориях хозяйств</w:t>
            </w:r>
          </w:p>
        </w:tc>
        <w:tc>
          <w:tcPr>
            <w:tcW w:w="680" w:type="dxa"/>
          </w:tcPr>
          <w:p w14:paraId="3F1E406A" w14:textId="162F5973" w:rsidR="00FB470F" w:rsidRPr="00CF5EEF" w:rsidRDefault="0035224D" w:rsidP="00627C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КПМ</w:t>
            </w:r>
          </w:p>
        </w:tc>
        <w:tc>
          <w:tcPr>
            <w:tcW w:w="959" w:type="dxa"/>
          </w:tcPr>
          <w:p w14:paraId="069A06B1" w14:textId="77777777" w:rsidR="00FB470F" w:rsidRPr="007D6123" w:rsidRDefault="00FB470F" w:rsidP="00BF697C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D612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5DFF6228" w14:textId="77777777" w:rsidR="00FB470F" w:rsidRPr="007D6123" w:rsidRDefault="00FB470F" w:rsidP="00BF697C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D6123">
              <w:rPr>
                <w:rFonts w:cs="Times New Roman"/>
                <w:sz w:val="20"/>
                <w:szCs w:val="20"/>
              </w:rPr>
              <w:t>тонн</w:t>
            </w:r>
          </w:p>
        </w:tc>
        <w:tc>
          <w:tcPr>
            <w:tcW w:w="876" w:type="dxa"/>
          </w:tcPr>
          <w:p w14:paraId="296578AA" w14:textId="77777777" w:rsidR="00FB470F" w:rsidRPr="00D707CF" w:rsidRDefault="00FB470F" w:rsidP="00BF697C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04" w:type="dxa"/>
          </w:tcPr>
          <w:p w14:paraId="34D2ED52" w14:textId="77777777" w:rsidR="00FB470F" w:rsidRPr="00316863" w:rsidRDefault="00FB470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76" w:type="dxa"/>
          </w:tcPr>
          <w:p w14:paraId="1AE73B48" w14:textId="795EE1E2" w:rsidR="00FB470F" w:rsidRPr="00C0496C" w:rsidRDefault="00D97752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0496C">
              <w:rPr>
                <w:rFonts w:eastAsia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876" w:type="dxa"/>
          </w:tcPr>
          <w:p w14:paraId="33DA007D" w14:textId="61A15EAD" w:rsidR="00FB470F" w:rsidRPr="00C0496C" w:rsidRDefault="00D97752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0496C">
              <w:rPr>
                <w:rFonts w:eastAsia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876" w:type="dxa"/>
          </w:tcPr>
          <w:p w14:paraId="4D519240" w14:textId="2709C3ED" w:rsidR="00FB470F" w:rsidRPr="00C0496C" w:rsidRDefault="00D97752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0496C">
              <w:rPr>
                <w:rFonts w:eastAsia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876" w:type="dxa"/>
          </w:tcPr>
          <w:p w14:paraId="4D648F18" w14:textId="3BB924F3" w:rsidR="00FB470F" w:rsidRPr="00C0496C" w:rsidRDefault="00D97752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0496C">
              <w:rPr>
                <w:rFonts w:eastAsia="Times New Roman" w:cs="Times New Roman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876" w:type="dxa"/>
          </w:tcPr>
          <w:p w14:paraId="25D27080" w14:textId="0DDF29B6" w:rsidR="00FB470F" w:rsidRPr="00C0496C" w:rsidRDefault="00D97752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0496C">
              <w:rPr>
                <w:rFonts w:eastAsia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474" w:type="dxa"/>
          </w:tcPr>
          <w:p w14:paraId="15329DBE" w14:textId="77777777" w:rsidR="00FB470F" w:rsidRPr="00316863" w:rsidRDefault="00FB470F" w:rsidP="00BF697C">
            <w:pPr>
              <w:spacing w:line="240" w:lineRule="auto"/>
              <w:jc w:val="left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DA4130" w14:textId="77777777" w:rsidR="00FB470F" w:rsidRPr="00316863" w:rsidRDefault="00FB470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Управление по экономическому развитию и сельскому хозяйству Администрации Демянского му</w:t>
            </w:r>
            <w:r w:rsidRPr="00316863">
              <w:rPr>
                <w:rFonts w:cs="Times New Roman"/>
                <w:sz w:val="24"/>
                <w:szCs w:val="24"/>
              </w:rPr>
              <w:lastRenderedPageBreak/>
              <w:t>ниципального округа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14:paraId="3D03ACFF" w14:textId="77777777" w:rsidR="00FB470F" w:rsidRPr="00316863" w:rsidRDefault="00FB470F" w:rsidP="00BF697C">
            <w:pPr>
              <w:spacing w:line="240" w:lineRule="auto"/>
              <w:jc w:val="left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EA32CF" w:rsidRPr="00316863" w14:paraId="72A7FFCB" w14:textId="77777777" w:rsidTr="00541B58">
        <w:trPr>
          <w:gridAfter w:val="1"/>
          <w:wAfter w:w="13" w:type="dxa"/>
          <w:trHeight w:val="373"/>
        </w:trPr>
        <w:tc>
          <w:tcPr>
            <w:tcW w:w="553" w:type="dxa"/>
          </w:tcPr>
          <w:p w14:paraId="7222C873" w14:textId="77777777" w:rsidR="00EA32CF" w:rsidRPr="00316863" w:rsidRDefault="00EA32CF" w:rsidP="00EA32C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570" w:type="dxa"/>
            <w:gridSpan w:val="14"/>
          </w:tcPr>
          <w:p w14:paraId="3B70D4FF" w14:textId="77777777" w:rsidR="00EA32CF" w:rsidRPr="00316863" w:rsidRDefault="00EA32CF" w:rsidP="00BF697C">
            <w:pPr>
              <w:spacing w:line="24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316863">
              <w:rPr>
                <w:rFonts w:eastAsia="Calibri"/>
                <w:b/>
                <w:sz w:val="24"/>
                <w:szCs w:val="24"/>
              </w:rPr>
              <w:t>Цель муниципальной программы «</w:t>
            </w:r>
            <w:r w:rsidRPr="00316863">
              <w:rPr>
                <w:b/>
                <w:spacing w:val="2"/>
                <w:sz w:val="24"/>
                <w:szCs w:val="24"/>
                <w:shd w:val="clear" w:color="auto" w:fill="FFFFFF"/>
              </w:rPr>
              <w:t>Создание благоприятных условий для развития туристской деятельности</w:t>
            </w:r>
            <w:r w:rsidRPr="00316863">
              <w:rPr>
                <w:rFonts w:eastAsia="Calibri"/>
                <w:b/>
                <w:sz w:val="24"/>
                <w:szCs w:val="24"/>
              </w:rPr>
              <w:t>»</w:t>
            </w:r>
          </w:p>
        </w:tc>
      </w:tr>
      <w:tr w:rsidR="008279D2" w:rsidRPr="008279D2" w14:paraId="06E96B37" w14:textId="77777777" w:rsidTr="00A76E69">
        <w:trPr>
          <w:gridAfter w:val="1"/>
          <w:wAfter w:w="13" w:type="dxa"/>
          <w:trHeight w:val="373"/>
        </w:trPr>
        <w:tc>
          <w:tcPr>
            <w:tcW w:w="553" w:type="dxa"/>
          </w:tcPr>
          <w:p w14:paraId="320D01B0" w14:textId="4CBF83D0" w:rsidR="00EA32CF" w:rsidRPr="00316863" w:rsidRDefault="00DB122F" w:rsidP="00A2636A">
            <w:pPr>
              <w:spacing w:line="240" w:lineRule="auto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27" w:type="dxa"/>
          </w:tcPr>
          <w:p w14:paraId="380688FE" w14:textId="540680BA" w:rsidR="00EA32CF" w:rsidRPr="00316863" w:rsidRDefault="003524F0" w:rsidP="00BF697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Увеличение туристического потока</w:t>
            </w:r>
          </w:p>
        </w:tc>
        <w:tc>
          <w:tcPr>
            <w:tcW w:w="680" w:type="dxa"/>
          </w:tcPr>
          <w:p w14:paraId="7D61F553" w14:textId="77777777" w:rsidR="00227D7E" w:rsidRDefault="00227D7E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ГП НО</w:t>
            </w:r>
          </w:p>
          <w:p w14:paraId="47978F41" w14:textId="77777777" w:rsidR="00227D7E" w:rsidRDefault="00227D7E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14:paraId="0A1340AA" w14:textId="77777777" w:rsidR="00F96B68" w:rsidRDefault="0035224D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КПМ</w:t>
            </w:r>
          </w:p>
          <w:p w14:paraId="04806BA2" w14:textId="77777777" w:rsidR="00F96B68" w:rsidRDefault="00F96B68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14:paraId="6DC239C2" w14:textId="1FA47DF2" w:rsidR="00F96B68" w:rsidRPr="00316863" w:rsidRDefault="00F96B68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Соглашение</w:t>
            </w:r>
          </w:p>
        </w:tc>
        <w:tc>
          <w:tcPr>
            <w:tcW w:w="959" w:type="dxa"/>
          </w:tcPr>
          <w:p w14:paraId="4F2EBE3D" w14:textId="77777777" w:rsidR="00EA32CF" w:rsidRPr="00316863" w:rsidRDefault="00EA32C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133" w:type="dxa"/>
          </w:tcPr>
          <w:p w14:paraId="4F450041" w14:textId="77777777" w:rsidR="00EA32CF" w:rsidRPr="00316863" w:rsidRDefault="00EA32C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876" w:type="dxa"/>
          </w:tcPr>
          <w:p w14:paraId="25278C24" w14:textId="77777777" w:rsidR="00EA32CF" w:rsidRPr="00316863" w:rsidRDefault="001A5526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12515</w:t>
            </w:r>
          </w:p>
        </w:tc>
        <w:tc>
          <w:tcPr>
            <w:tcW w:w="704" w:type="dxa"/>
          </w:tcPr>
          <w:p w14:paraId="79380256" w14:textId="77777777" w:rsidR="00EA32CF" w:rsidRPr="00316863" w:rsidRDefault="00EA32C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76" w:type="dxa"/>
          </w:tcPr>
          <w:p w14:paraId="74BEA575" w14:textId="6125A705" w:rsidR="00EA32CF" w:rsidRPr="00017ADD" w:rsidRDefault="00726B39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017ADD">
              <w:rPr>
                <w:rFonts w:cs="Times New Roman"/>
                <w:sz w:val="24"/>
                <w:szCs w:val="24"/>
              </w:rPr>
              <w:t>13500</w:t>
            </w:r>
          </w:p>
        </w:tc>
        <w:tc>
          <w:tcPr>
            <w:tcW w:w="876" w:type="dxa"/>
          </w:tcPr>
          <w:p w14:paraId="50DE8266" w14:textId="34A2D91E" w:rsidR="00EA32CF" w:rsidRPr="00017ADD" w:rsidRDefault="00726B39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017ADD">
              <w:rPr>
                <w:rFonts w:cs="Times New Roman"/>
                <w:sz w:val="24"/>
                <w:szCs w:val="24"/>
              </w:rPr>
              <w:t>14850</w:t>
            </w:r>
          </w:p>
        </w:tc>
        <w:tc>
          <w:tcPr>
            <w:tcW w:w="876" w:type="dxa"/>
          </w:tcPr>
          <w:p w14:paraId="033D5781" w14:textId="4734CDE9" w:rsidR="00EA32CF" w:rsidRPr="00017ADD" w:rsidRDefault="00726B39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017ADD">
              <w:rPr>
                <w:rFonts w:cs="Times New Roman"/>
                <w:sz w:val="24"/>
                <w:szCs w:val="24"/>
              </w:rPr>
              <w:t>16200</w:t>
            </w:r>
          </w:p>
        </w:tc>
        <w:tc>
          <w:tcPr>
            <w:tcW w:w="876" w:type="dxa"/>
          </w:tcPr>
          <w:p w14:paraId="6352982C" w14:textId="5317EE89" w:rsidR="00EA32CF" w:rsidRPr="00017ADD" w:rsidRDefault="00726B39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017ADD">
              <w:rPr>
                <w:rFonts w:cs="Times New Roman"/>
                <w:sz w:val="24"/>
                <w:szCs w:val="24"/>
              </w:rPr>
              <w:t>17800</w:t>
            </w:r>
          </w:p>
        </w:tc>
        <w:tc>
          <w:tcPr>
            <w:tcW w:w="876" w:type="dxa"/>
          </w:tcPr>
          <w:p w14:paraId="72A4C58C" w14:textId="76A1AC30" w:rsidR="00EA32CF" w:rsidRPr="00017ADD" w:rsidRDefault="00726B39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017ADD">
              <w:rPr>
                <w:rFonts w:cs="Times New Roman"/>
                <w:sz w:val="24"/>
                <w:szCs w:val="24"/>
              </w:rPr>
              <w:t>19500</w:t>
            </w:r>
          </w:p>
        </w:tc>
        <w:tc>
          <w:tcPr>
            <w:tcW w:w="1474" w:type="dxa"/>
          </w:tcPr>
          <w:p w14:paraId="7E6812D7" w14:textId="77777777" w:rsidR="00880707" w:rsidRPr="00316863" w:rsidRDefault="00880707" w:rsidP="0088070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Государственная программа</w:t>
            </w:r>
            <w:r>
              <w:rPr>
                <w:rFonts w:cs="Times New Roman"/>
                <w:sz w:val="24"/>
                <w:szCs w:val="24"/>
              </w:rPr>
              <w:t xml:space="preserve"> НО</w:t>
            </w:r>
          </w:p>
          <w:p w14:paraId="79A7C0E2" w14:textId="77777777" w:rsidR="00880707" w:rsidRPr="00316863" w:rsidRDefault="00880707" w:rsidP="0088070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316863">
              <w:rPr>
                <w:rFonts w:cs="Times New Roman"/>
                <w:bCs/>
                <w:sz w:val="24"/>
                <w:szCs w:val="24"/>
              </w:rPr>
              <w:t>«Обеспечение экономического</w:t>
            </w:r>
          </w:p>
          <w:p w14:paraId="56D9612A" w14:textId="05A28F0E" w:rsidR="00880707" w:rsidRDefault="00880707" w:rsidP="003524F0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bCs/>
                <w:sz w:val="24"/>
                <w:szCs w:val="24"/>
              </w:rPr>
              <w:t xml:space="preserve">развития Новгородской области», </w:t>
            </w:r>
            <w:r w:rsidRPr="00316863">
              <w:rPr>
                <w:rFonts w:cs="Times New Roman"/>
                <w:sz w:val="24"/>
                <w:szCs w:val="24"/>
              </w:rPr>
              <w:t>утвержденная Постановлением Правительства</w:t>
            </w:r>
            <w:r>
              <w:rPr>
                <w:rFonts w:cs="Times New Roman"/>
                <w:sz w:val="24"/>
                <w:szCs w:val="24"/>
              </w:rPr>
              <w:t xml:space="preserve"> НО от 28.12.2023 № 626</w:t>
            </w:r>
            <w:r w:rsidR="004749AD">
              <w:rPr>
                <w:rFonts w:cs="Times New Roman"/>
                <w:sz w:val="24"/>
                <w:szCs w:val="24"/>
              </w:rPr>
              <w:t>,</w:t>
            </w:r>
          </w:p>
          <w:p w14:paraId="23232E76" w14:textId="6DB75C5E" w:rsidR="00EA32CF" w:rsidRPr="00316863" w:rsidRDefault="00B429B4" w:rsidP="003524F0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 xml:space="preserve">Соглашение с Правительством Новгородской области </w:t>
            </w:r>
            <w:r>
              <w:rPr>
                <w:rFonts w:cs="Times New Roman"/>
                <w:sz w:val="24"/>
                <w:szCs w:val="24"/>
              </w:rPr>
              <w:t xml:space="preserve">направленное на </w:t>
            </w:r>
            <w:r w:rsidRPr="00316863">
              <w:rPr>
                <w:rFonts w:cs="Times New Roman"/>
                <w:sz w:val="24"/>
                <w:szCs w:val="24"/>
              </w:rPr>
              <w:t>социально-экономическо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316863">
              <w:rPr>
                <w:rFonts w:cs="Times New Roman"/>
                <w:sz w:val="24"/>
                <w:szCs w:val="24"/>
              </w:rPr>
              <w:t xml:space="preserve"> развити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316863">
              <w:rPr>
                <w:rFonts w:cs="Times New Roman"/>
                <w:sz w:val="24"/>
                <w:szCs w:val="24"/>
              </w:rPr>
              <w:t xml:space="preserve"> Демянского муниципального </w:t>
            </w:r>
            <w:r w:rsidRPr="00316863">
              <w:rPr>
                <w:rFonts w:cs="Times New Roman"/>
                <w:sz w:val="24"/>
                <w:szCs w:val="24"/>
              </w:rPr>
              <w:lastRenderedPageBreak/>
              <w:t xml:space="preserve">округа Новгородской </w:t>
            </w:r>
            <w:r w:rsidRPr="004749AD">
              <w:rPr>
                <w:rFonts w:cs="Times New Roman"/>
                <w:sz w:val="24"/>
                <w:szCs w:val="24"/>
              </w:rPr>
              <w:t>области</w:t>
            </w:r>
          </w:p>
        </w:tc>
        <w:tc>
          <w:tcPr>
            <w:tcW w:w="1417" w:type="dxa"/>
          </w:tcPr>
          <w:p w14:paraId="17BA2C0D" w14:textId="77777777" w:rsidR="00EA32CF" w:rsidRPr="00316863" w:rsidRDefault="00EA32C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lastRenderedPageBreak/>
              <w:t>Управление по экономическому развитию и сельскому хозяйству Администрации Демянского муниципального округа</w:t>
            </w:r>
          </w:p>
        </w:tc>
        <w:tc>
          <w:tcPr>
            <w:tcW w:w="1520" w:type="dxa"/>
          </w:tcPr>
          <w:p w14:paraId="5C38B7A0" w14:textId="2636C666" w:rsidR="00EA32CF" w:rsidRPr="008279D2" w:rsidRDefault="00EA32C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8279D2">
              <w:rPr>
                <w:rFonts w:cs="Times New Roman"/>
                <w:sz w:val="24"/>
                <w:szCs w:val="24"/>
              </w:rPr>
              <w:t>Количество туристических поездок по территории Российской Федерации</w:t>
            </w:r>
          </w:p>
        </w:tc>
      </w:tr>
      <w:tr w:rsidR="00EA32CF" w:rsidRPr="00316863" w14:paraId="165CFCFA" w14:textId="77777777" w:rsidTr="00A76E69">
        <w:trPr>
          <w:gridAfter w:val="1"/>
          <w:wAfter w:w="13" w:type="dxa"/>
          <w:trHeight w:val="373"/>
        </w:trPr>
        <w:tc>
          <w:tcPr>
            <w:tcW w:w="553" w:type="dxa"/>
          </w:tcPr>
          <w:p w14:paraId="1C894975" w14:textId="67C17802" w:rsidR="00EA32CF" w:rsidRPr="00316863" w:rsidRDefault="00DB122F" w:rsidP="00A263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27" w:type="dxa"/>
          </w:tcPr>
          <w:p w14:paraId="59D3BDAE" w14:textId="333E881A" w:rsidR="00EA32CF" w:rsidRPr="00316863" w:rsidRDefault="00EA32CF" w:rsidP="00BF697C">
            <w:pPr>
              <w:spacing w:line="240" w:lineRule="auto"/>
              <w:jc w:val="left"/>
              <w:rPr>
                <w:rFonts w:eastAsia="Calibri"/>
                <w:sz w:val="24"/>
                <w:szCs w:val="24"/>
              </w:rPr>
            </w:pPr>
            <w:r w:rsidRPr="00316863">
              <w:rPr>
                <w:rFonts w:eastAsia="Calibri"/>
                <w:sz w:val="24"/>
                <w:szCs w:val="24"/>
              </w:rPr>
              <w:t>Увеличение койко-мест в коллективных и иных средствах размещения туристов на территории округа</w:t>
            </w:r>
            <w:r w:rsidR="00564EAD">
              <w:rPr>
                <w:rFonts w:eastAsia="Calibri"/>
                <w:sz w:val="24"/>
                <w:szCs w:val="24"/>
              </w:rPr>
              <w:t xml:space="preserve"> (увеличение по отношению к предыдущему году)</w:t>
            </w:r>
          </w:p>
        </w:tc>
        <w:tc>
          <w:tcPr>
            <w:tcW w:w="680" w:type="dxa"/>
          </w:tcPr>
          <w:p w14:paraId="21A81AFE" w14:textId="77777777" w:rsidR="00EA32CF" w:rsidRDefault="0035224D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КПМ</w:t>
            </w:r>
          </w:p>
          <w:p w14:paraId="74A96DAF" w14:textId="77777777" w:rsidR="00F96B68" w:rsidRDefault="00F96B68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14:paraId="2B20B48C" w14:textId="6D1CD54E" w:rsidR="00F96B68" w:rsidRPr="00316863" w:rsidRDefault="00F96B68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Соглашение</w:t>
            </w:r>
          </w:p>
        </w:tc>
        <w:tc>
          <w:tcPr>
            <w:tcW w:w="959" w:type="dxa"/>
          </w:tcPr>
          <w:p w14:paraId="20BB2DC3" w14:textId="4D5D2711" w:rsidR="00EA32CF" w:rsidRPr="00316863" w:rsidRDefault="008770CC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133" w:type="dxa"/>
          </w:tcPr>
          <w:p w14:paraId="47D74F95" w14:textId="18325FC0" w:rsidR="00EA32CF" w:rsidRPr="00316863" w:rsidRDefault="008770CC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единиц</w:t>
            </w:r>
          </w:p>
        </w:tc>
        <w:tc>
          <w:tcPr>
            <w:tcW w:w="876" w:type="dxa"/>
          </w:tcPr>
          <w:p w14:paraId="2A14D462" w14:textId="3B9D3BB4" w:rsidR="00EA32CF" w:rsidRPr="00E61410" w:rsidRDefault="00564EAD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E61410">
              <w:rPr>
                <w:rFonts w:cs="Times New Roman"/>
                <w:sz w:val="24"/>
                <w:szCs w:val="24"/>
              </w:rPr>
              <w:t>308</w:t>
            </w:r>
          </w:p>
        </w:tc>
        <w:tc>
          <w:tcPr>
            <w:tcW w:w="704" w:type="dxa"/>
          </w:tcPr>
          <w:p w14:paraId="7C24717D" w14:textId="77777777" w:rsidR="00EA32CF" w:rsidRPr="00E61410" w:rsidRDefault="00EA32C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E61410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76" w:type="dxa"/>
          </w:tcPr>
          <w:p w14:paraId="1D22C9F7" w14:textId="5697340D" w:rsidR="00EA32CF" w:rsidRPr="00A02F59" w:rsidRDefault="008770CC" w:rsidP="00BF697C">
            <w:pPr>
              <w:spacing w:line="240" w:lineRule="auto"/>
              <w:jc w:val="left"/>
              <w:rPr>
                <w:rFonts w:eastAsia="Calibri"/>
                <w:spacing w:val="-20"/>
                <w:sz w:val="24"/>
                <w:szCs w:val="24"/>
              </w:rPr>
            </w:pPr>
            <w:r w:rsidRPr="00A02F59">
              <w:rPr>
                <w:rFonts w:eastAsia="Calibri"/>
                <w:spacing w:val="-20"/>
                <w:sz w:val="24"/>
                <w:szCs w:val="24"/>
              </w:rPr>
              <w:t>10</w:t>
            </w:r>
          </w:p>
        </w:tc>
        <w:tc>
          <w:tcPr>
            <w:tcW w:w="876" w:type="dxa"/>
          </w:tcPr>
          <w:p w14:paraId="5AAABE74" w14:textId="2F7C6568" w:rsidR="00EA32CF" w:rsidRPr="00A02F59" w:rsidRDefault="008770CC" w:rsidP="00BF697C">
            <w:pPr>
              <w:spacing w:line="240" w:lineRule="auto"/>
              <w:jc w:val="left"/>
              <w:rPr>
                <w:rFonts w:eastAsia="Calibri"/>
                <w:spacing w:val="-20"/>
                <w:sz w:val="24"/>
                <w:szCs w:val="24"/>
              </w:rPr>
            </w:pPr>
            <w:r w:rsidRPr="00A02F59">
              <w:rPr>
                <w:rFonts w:eastAsia="Calibri"/>
                <w:spacing w:val="-20"/>
                <w:sz w:val="24"/>
                <w:szCs w:val="24"/>
              </w:rPr>
              <w:t>10</w:t>
            </w:r>
          </w:p>
        </w:tc>
        <w:tc>
          <w:tcPr>
            <w:tcW w:w="876" w:type="dxa"/>
          </w:tcPr>
          <w:p w14:paraId="63594B0B" w14:textId="7701D15A" w:rsidR="00EA32CF" w:rsidRPr="00A02F59" w:rsidRDefault="008770CC" w:rsidP="00BF697C">
            <w:pPr>
              <w:spacing w:line="240" w:lineRule="auto"/>
              <w:jc w:val="left"/>
              <w:rPr>
                <w:rFonts w:eastAsia="Calibri"/>
                <w:spacing w:val="-20"/>
                <w:sz w:val="24"/>
                <w:szCs w:val="24"/>
              </w:rPr>
            </w:pPr>
            <w:r w:rsidRPr="00A02F59">
              <w:rPr>
                <w:rFonts w:eastAsia="Calibri"/>
                <w:spacing w:val="-20"/>
                <w:sz w:val="24"/>
                <w:szCs w:val="24"/>
              </w:rPr>
              <w:t>10</w:t>
            </w:r>
          </w:p>
        </w:tc>
        <w:tc>
          <w:tcPr>
            <w:tcW w:w="876" w:type="dxa"/>
          </w:tcPr>
          <w:p w14:paraId="73A0DC34" w14:textId="1F859A7E" w:rsidR="00EA32CF" w:rsidRPr="00A02F59" w:rsidRDefault="008770CC" w:rsidP="00BF697C">
            <w:pPr>
              <w:spacing w:line="240" w:lineRule="auto"/>
              <w:jc w:val="left"/>
              <w:rPr>
                <w:rFonts w:eastAsia="Calibri"/>
                <w:spacing w:val="-20"/>
                <w:sz w:val="24"/>
                <w:szCs w:val="24"/>
              </w:rPr>
            </w:pPr>
            <w:r w:rsidRPr="00A02F59">
              <w:rPr>
                <w:rFonts w:eastAsia="Calibri"/>
                <w:spacing w:val="-20"/>
                <w:sz w:val="24"/>
                <w:szCs w:val="24"/>
              </w:rPr>
              <w:t>10</w:t>
            </w:r>
          </w:p>
        </w:tc>
        <w:tc>
          <w:tcPr>
            <w:tcW w:w="876" w:type="dxa"/>
          </w:tcPr>
          <w:p w14:paraId="7D2CB6B7" w14:textId="5B8043E2" w:rsidR="00EA32CF" w:rsidRPr="00A02F59" w:rsidRDefault="008770CC" w:rsidP="00BF697C">
            <w:pPr>
              <w:spacing w:line="240" w:lineRule="auto"/>
              <w:jc w:val="left"/>
              <w:rPr>
                <w:rFonts w:eastAsia="Calibri"/>
                <w:spacing w:val="-20"/>
                <w:sz w:val="24"/>
                <w:szCs w:val="24"/>
              </w:rPr>
            </w:pPr>
            <w:r w:rsidRPr="00A02F59">
              <w:rPr>
                <w:rFonts w:eastAsia="Calibri"/>
                <w:spacing w:val="-20"/>
                <w:sz w:val="24"/>
                <w:szCs w:val="24"/>
              </w:rPr>
              <w:t>10</w:t>
            </w:r>
          </w:p>
        </w:tc>
        <w:tc>
          <w:tcPr>
            <w:tcW w:w="1474" w:type="dxa"/>
          </w:tcPr>
          <w:p w14:paraId="0CAAB516" w14:textId="1C476000" w:rsidR="00EA32CF" w:rsidRPr="00316863" w:rsidRDefault="00B429B4" w:rsidP="00D63C87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 xml:space="preserve">Соглашение с Правительством Новгородской области </w:t>
            </w:r>
            <w:r>
              <w:rPr>
                <w:rFonts w:cs="Times New Roman"/>
                <w:sz w:val="24"/>
                <w:szCs w:val="24"/>
              </w:rPr>
              <w:t xml:space="preserve">направленное на </w:t>
            </w:r>
            <w:r w:rsidRPr="00316863">
              <w:rPr>
                <w:rFonts w:cs="Times New Roman"/>
                <w:sz w:val="24"/>
                <w:szCs w:val="24"/>
              </w:rPr>
              <w:t>социально-экономическо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316863">
              <w:rPr>
                <w:rFonts w:cs="Times New Roman"/>
                <w:sz w:val="24"/>
                <w:szCs w:val="24"/>
              </w:rPr>
              <w:t xml:space="preserve"> развити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316863">
              <w:rPr>
                <w:rFonts w:cs="Times New Roman"/>
                <w:sz w:val="24"/>
                <w:szCs w:val="24"/>
              </w:rPr>
              <w:t xml:space="preserve"> Демянского муниципального округа Новгородской </w:t>
            </w:r>
            <w:r w:rsidRPr="004749AD">
              <w:rPr>
                <w:rFonts w:cs="Times New Roman"/>
                <w:sz w:val="24"/>
                <w:szCs w:val="24"/>
              </w:rPr>
              <w:t>области</w:t>
            </w:r>
          </w:p>
        </w:tc>
        <w:tc>
          <w:tcPr>
            <w:tcW w:w="1417" w:type="dxa"/>
          </w:tcPr>
          <w:p w14:paraId="0BF1B1B6" w14:textId="77777777" w:rsidR="00EA32CF" w:rsidRPr="00316863" w:rsidRDefault="00EA32C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Управление по экономическому развитию и сельскому хозяйству Администрации Демянского муниципального округа</w:t>
            </w:r>
          </w:p>
        </w:tc>
        <w:tc>
          <w:tcPr>
            <w:tcW w:w="1520" w:type="dxa"/>
          </w:tcPr>
          <w:p w14:paraId="523B46BE" w14:textId="77777777" w:rsidR="00EA32CF" w:rsidRPr="00316863" w:rsidRDefault="00EA32C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Увеличение количества койко-мест в коллективных средствах размещения</w:t>
            </w:r>
          </w:p>
          <w:p w14:paraId="29720600" w14:textId="65CCFFB6" w:rsidR="00EA32CF" w:rsidRPr="00316863" w:rsidRDefault="00EA32CF" w:rsidP="00541B58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EA32CF" w:rsidRPr="00316863" w14:paraId="1DB539B9" w14:textId="77777777" w:rsidTr="00541B58">
        <w:trPr>
          <w:gridAfter w:val="1"/>
          <w:wAfter w:w="13" w:type="dxa"/>
          <w:trHeight w:val="373"/>
        </w:trPr>
        <w:tc>
          <w:tcPr>
            <w:tcW w:w="553" w:type="dxa"/>
          </w:tcPr>
          <w:p w14:paraId="0861C789" w14:textId="77777777" w:rsidR="00EA32CF" w:rsidRPr="00316863" w:rsidRDefault="00EA32CF" w:rsidP="00EA32C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570" w:type="dxa"/>
            <w:gridSpan w:val="14"/>
          </w:tcPr>
          <w:p w14:paraId="2A30758A" w14:textId="1E8968C2" w:rsidR="00EA32CF" w:rsidRPr="008D5A99" w:rsidRDefault="00EA32CF" w:rsidP="00BF697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316863">
              <w:rPr>
                <w:rFonts w:eastAsia="Calibri"/>
                <w:b/>
                <w:sz w:val="24"/>
                <w:szCs w:val="24"/>
              </w:rPr>
              <w:t xml:space="preserve">Цель муниципальной </w:t>
            </w:r>
            <w:r w:rsidRPr="008D5A99">
              <w:rPr>
                <w:rFonts w:eastAsia="Calibri"/>
                <w:b/>
                <w:sz w:val="24"/>
                <w:szCs w:val="24"/>
              </w:rPr>
              <w:t>программы «</w:t>
            </w:r>
            <w:r w:rsidR="008D5A99" w:rsidRPr="008D5A99">
              <w:rPr>
                <w:b/>
                <w:sz w:val="24"/>
                <w:szCs w:val="24"/>
              </w:rPr>
              <w:t>Создание условий для развития торговли</w:t>
            </w:r>
            <w:r w:rsidRPr="008D5A99">
              <w:rPr>
                <w:b/>
                <w:sz w:val="24"/>
                <w:szCs w:val="24"/>
              </w:rPr>
              <w:t>»</w:t>
            </w:r>
          </w:p>
          <w:p w14:paraId="2019ED67" w14:textId="77777777" w:rsidR="00EA32CF" w:rsidRPr="00316863" w:rsidRDefault="00EA32CF" w:rsidP="00BF697C">
            <w:pPr>
              <w:spacing w:line="24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A32CF" w:rsidRPr="00316863" w14:paraId="2532E6DE" w14:textId="77777777" w:rsidTr="00A76E69">
        <w:trPr>
          <w:gridAfter w:val="1"/>
          <w:wAfter w:w="13" w:type="dxa"/>
          <w:trHeight w:val="373"/>
        </w:trPr>
        <w:tc>
          <w:tcPr>
            <w:tcW w:w="553" w:type="dxa"/>
          </w:tcPr>
          <w:p w14:paraId="6046CBA5" w14:textId="0D4C92E8" w:rsidR="00EA32CF" w:rsidRPr="00316863" w:rsidRDefault="000001F3" w:rsidP="00A2636A">
            <w:pPr>
              <w:spacing w:line="240" w:lineRule="auto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27" w:type="dxa"/>
          </w:tcPr>
          <w:p w14:paraId="16FF6EF5" w14:textId="77777777" w:rsidR="00EA32CF" w:rsidRPr="00316863" w:rsidRDefault="00EA32CF" w:rsidP="00BF697C">
            <w:pPr>
              <w:spacing w:line="240" w:lineRule="auto"/>
              <w:jc w:val="left"/>
              <w:rPr>
                <w:iCs/>
                <w:sz w:val="24"/>
                <w:szCs w:val="24"/>
                <w:lang w:eastAsia="zh-CN"/>
              </w:rPr>
            </w:pPr>
            <w:r w:rsidRPr="00316863">
              <w:rPr>
                <w:iCs/>
                <w:sz w:val="24"/>
                <w:szCs w:val="24"/>
                <w:lang w:eastAsia="zh-CN"/>
              </w:rPr>
              <w:t>Оборот розничной торговли на душу населения</w:t>
            </w:r>
          </w:p>
        </w:tc>
        <w:tc>
          <w:tcPr>
            <w:tcW w:w="680" w:type="dxa"/>
          </w:tcPr>
          <w:p w14:paraId="1319289B" w14:textId="77777777" w:rsidR="00227D7E" w:rsidRDefault="00227D7E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ГП НО</w:t>
            </w:r>
          </w:p>
          <w:p w14:paraId="38C7CE00" w14:textId="77777777" w:rsidR="00227D7E" w:rsidRDefault="00227D7E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14:paraId="605063B3" w14:textId="47378A77" w:rsidR="00EA32CF" w:rsidRPr="00316863" w:rsidRDefault="00EA32C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КПМ</w:t>
            </w:r>
          </w:p>
        </w:tc>
        <w:tc>
          <w:tcPr>
            <w:tcW w:w="959" w:type="dxa"/>
          </w:tcPr>
          <w:p w14:paraId="070DBACC" w14:textId="77777777" w:rsidR="00EA32CF" w:rsidRPr="00316863" w:rsidRDefault="00EA32C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133" w:type="dxa"/>
          </w:tcPr>
          <w:p w14:paraId="34C3E5BF" w14:textId="77777777" w:rsidR="00EA32CF" w:rsidRPr="00316863" w:rsidRDefault="00EA32C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316863">
              <w:rPr>
                <w:rFonts w:cs="Times New Roman"/>
                <w:sz w:val="24"/>
                <w:szCs w:val="24"/>
              </w:rPr>
              <w:t>тыс.рублей</w:t>
            </w:r>
            <w:proofErr w:type="spellEnd"/>
          </w:p>
        </w:tc>
        <w:tc>
          <w:tcPr>
            <w:tcW w:w="876" w:type="dxa"/>
          </w:tcPr>
          <w:p w14:paraId="5A51AEB8" w14:textId="0D9D7C0A" w:rsidR="00EA32CF" w:rsidRPr="00316863" w:rsidRDefault="00372F1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  <w:r w:rsidR="00F96B68">
              <w:rPr>
                <w:rFonts w:cs="Times New Roman"/>
                <w:sz w:val="24"/>
                <w:szCs w:val="24"/>
              </w:rPr>
              <w:t>6,0</w:t>
            </w:r>
          </w:p>
        </w:tc>
        <w:tc>
          <w:tcPr>
            <w:tcW w:w="704" w:type="dxa"/>
          </w:tcPr>
          <w:p w14:paraId="0AA8BCFC" w14:textId="77777777" w:rsidR="00EA32CF" w:rsidRPr="00316863" w:rsidRDefault="00EA32C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76" w:type="dxa"/>
          </w:tcPr>
          <w:p w14:paraId="0666D7DB" w14:textId="34BD4FE8" w:rsidR="00EA32CF" w:rsidRPr="00A13F60" w:rsidRDefault="00EA32CF" w:rsidP="00BF697C">
            <w:pPr>
              <w:spacing w:line="240" w:lineRule="auto"/>
              <w:jc w:val="left"/>
              <w:rPr>
                <w:iCs/>
                <w:spacing w:val="-20"/>
                <w:sz w:val="24"/>
                <w:szCs w:val="24"/>
                <w:lang w:eastAsia="zh-CN"/>
              </w:rPr>
            </w:pPr>
            <w:r w:rsidRPr="00A13F60">
              <w:rPr>
                <w:iCs/>
                <w:sz w:val="24"/>
                <w:szCs w:val="24"/>
                <w:lang w:eastAsia="zh-CN"/>
              </w:rPr>
              <w:t>2</w:t>
            </w:r>
            <w:r w:rsidR="00F96B68" w:rsidRPr="00A13F60">
              <w:rPr>
                <w:iCs/>
                <w:sz w:val="24"/>
                <w:szCs w:val="24"/>
                <w:lang w:eastAsia="zh-CN"/>
              </w:rPr>
              <w:t>09</w:t>
            </w:r>
            <w:r w:rsidRPr="00A13F60">
              <w:rPr>
                <w:iCs/>
                <w:sz w:val="24"/>
                <w:szCs w:val="24"/>
                <w:lang w:eastAsia="zh-CN"/>
              </w:rPr>
              <w:t>,</w:t>
            </w:r>
            <w:r w:rsidR="00F96B68" w:rsidRPr="00A13F60">
              <w:rPr>
                <w:i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6" w:type="dxa"/>
          </w:tcPr>
          <w:p w14:paraId="3273AAE6" w14:textId="61CFFF91" w:rsidR="00EA32CF" w:rsidRPr="00A13F60" w:rsidRDefault="00F96B68" w:rsidP="00BF697C">
            <w:pPr>
              <w:spacing w:line="240" w:lineRule="auto"/>
              <w:jc w:val="left"/>
              <w:rPr>
                <w:iCs/>
                <w:spacing w:val="-20"/>
                <w:sz w:val="24"/>
                <w:szCs w:val="24"/>
                <w:lang w:eastAsia="zh-CN"/>
              </w:rPr>
            </w:pPr>
            <w:r w:rsidRPr="00A13F60">
              <w:rPr>
                <w:iCs/>
                <w:sz w:val="24"/>
                <w:szCs w:val="24"/>
                <w:lang w:eastAsia="zh-CN"/>
              </w:rPr>
              <w:t>212,6</w:t>
            </w:r>
          </w:p>
        </w:tc>
        <w:tc>
          <w:tcPr>
            <w:tcW w:w="876" w:type="dxa"/>
          </w:tcPr>
          <w:p w14:paraId="1A701831" w14:textId="4C804E2E" w:rsidR="00EA32CF" w:rsidRPr="00A13F60" w:rsidRDefault="00F96B68" w:rsidP="00BF697C">
            <w:pPr>
              <w:spacing w:line="240" w:lineRule="auto"/>
              <w:jc w:val="left"/>
              <w:rPr>
                <w:iCs/>
                <w:spacing w:val="-20"/>
                <w:sz w:val="24"/>
                <w:szCs w:val="24"/>
                <w:lang w:eastAsia="zh-CN"/>
              </w:rPr>
            </w:pPr>
            <w:r w:rsidRPr="00A13F60">
              <w:rPr>
                <w:iCs/>
                <w:sz w:val="24"/>
                <w:szCs w:val="24"/>
                <w:lang w:eastAsia="zh-CN"/>
              </w:rPr>
              <w:t>216,1</w:t>
            </w:r>
          </w:p>
        </w:tc>
        <w:tc>
          <w:tcPr>
            <w:tcW w:w="876" w:type="dxa"/>
          </w:tcPr>
          <w:p w14:paraId="595CD316" w14:textId="72F83FCE" w:rsidR="00EA32CF" w:rsidRPr="00A13F60" w:rsidRDefault="00F96B68" w:rsidP="00BF697C">
            <w:pPr>
              <w:spacing w:line="240" w:lineRule="auto"/>
              <w:jc w:val="left"/>
              <w:rPr>
                <w:iCs/>
                <w:spacing w:val="-20"/>
                <w:sz w:val="24"/>
                <w:szCs w:val="24"/>
                <w:lang w:eastAsia="zh-CN"/>
              </w:rPr>
            </w:pPr>
            <w:r w:rsidRPr="00A13F60">
              <w:rPr>
                <w:iCs/>
                <w:sz w:val="24"/>
                <w:szCs w:val="24"/>
                <w:lang w:eastAsia="zh-CN"/>
              </w:rPr>
              <w:t>219</w:t>
            </w:r>
            <w:r w:rsidR="00EA32CF" w:rsidRPr="00A13F60">
              <w:rPr>
                <w:iCs/>
                <w:sz w:val="24"/>
                <w:szCs w:val="24"/>
                <w:lang w:eastAsia="zh-CN"/>
              </w:rPr>
              <w:t>,</w:t>
            </w:r>
            <w:r w:rsidRPr="00A13F60">
              <w:rPr>
                <w:i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6" w:type="dxa"/>
          </w:tcPr>
          <w:p w14:paraId="591AD12D" w14:textId="67370BD9" w:rsidR="00EA32CF" w:rsidRPr="00A13F60" w:rsidRDefault="00F96B68" w:rsidP="00BF697C">
            <w:pPr>
              <w:spacing w:line="240" w:lineRule="auto"/>
              <w:jc w:val="left"/>
              <w:rPr>
                <w:iCs/>
                <w:spacing w:val="-20"/>
                <w:sz w:val="24"/>
                <w:szCs w:val="24"/>
                <w:lang w:eastAsia="zh-CN"/>
              </w:rPr>
            </w:pPr>
            <w:r w:rsidRPr="00A13F60">
              <w:rPr>
                <w:iCs/>
                <w:sz w:val="24"/>
                <w:szCs w:val="24"/>
                <w:lang w:eastAsia="zh-CN"/>
              </w:rPr>
              <w:t>223,9</w:t>
            </w:r>
          </w:p>
        </w:tc>
        <w:tc>
          <w:tcPr>
            <w:tcW w:w="1474" w:type="dxa"/>
          </w:tcPr>
          <w:p w14:paraId="1BC64336" w14:textId="77777777" w:rsidR="006F0710" w:rsidRPr="00316863" w:rsidRDefault="006F0710" w:rsidP="006F071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>Государственная программа</w:t>
            </w:r>
            <w:r>
              <w:rPr>
                <w:rFonts w:cs="Times New Roman"/>
                <w:sz w:val="24"/>
                <w:szCs w:val="24"/>
              </w:rPr>
              <w:t xml:space="preserve"> НО</w:t>
            </w:r>
          </w:p>
          <w:p w14:paraId="74D7918C" w14:textId="34A241FC" w:rsidR="00EA32CF" w:rsidRPr="00316863" w:rsidRDefault="006F0710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t xml:space="preserve">«Развитие промышленности, торговли и заготовительной деятельности, защиты прав потребителей в </w:t>
            </w:r>
            <w:r w:rsidRPr="00316863">
              <w:rPr>
                <w:rFonts w:cs="Times New Roman"/>
                <w:sz w:val="24"/>
                <w:szCs w:val="24"/>
              </w:rPr>
              <w:lastRenderedPageBreak/>
              <w:t>Новгородской области»</w:t>
            </w:r>
            <w:r>
              <w:rPr>
                <w:rFonts w:cs="Times New Roman"/>
                <w:sz w:val="24"/>
                <w:szCs w:val="24"/>
              </w:rPr>
              <w:t xml:space="preserve">, утвержденная постановлением Правительства НО от </w:t>
            </w:r>
            <w:r w:rsidR="00C64823">
              <w:rPr>
                <w:rFonts w:cs="Times New Roman"/>
                <w:sz w:val="24"/>
                <w:szCs w:val="24"/>
              </w:rPr>
              <w:t>08.12.2023 № 542</w:t>
            </w:r>
          </w:p>
        </w:tc>
        <w:tc>
          <w:tcPr>
            <w:tcW w:w="1417" w:type="dxa"/>
          </w:tcPr>
          <w:p w14:paraId="0CF79EC6" w14:textId="77777777" w:rsidR="00EA32CF" w:rsidRPr="00316863" w:rsidRDefault="00EA32CF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lastRenderedPageBreak/>
              <w:t>Управление по экономическому развитию и сельскому хозяйству Администрации Демянского муниципального округа</w:t>
            </w:r>
          </w:p>
        </w:tc>
        <w:tc>
          <w:tcPr>
            <w:tcW w:w="1520" w:type="dxa"/>
          </w:tcPr>
          <w:p w14:paraId="1292CF99" w14:textId="69E3DCBB" w:rsidR="00EA32CF" w:rsidRPr="00316863" w:rsidRDefault="00C64823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iCs/>
                <w:sz w:val="24"/>
                <w:szCs w:val="24"/>
                <w:lang w:eastAsia="zh-CN"/>
              </w:rPr>
              <w:t>Оборот розничной торговли на душу населения</w:t>
            </w:r>
          </w:p>
        </w:tc>
      </w:tr>
      <w:tr w:rsidR="001F4F35" w:rsidRPr="00316863" w14:paraId="6A26BD48" w14:textId="77777777" w:rsidTr="00A76E69">
        <w:trPr>
          <w:gridAfter w:val="1"/>
          <w:wAfter w:w="13" w:type="dxa"/>
          <w:trHeight w:val="373"/>
        </w:trPr>
        <w:tc>
          <w:tcPr>
            <w:tcW w:w="553" w:type="dxa"/>
          </w:tcPr>
          <w:p w14:paraId="21905C2D" w14:textId="6B387202" w:rsidR="001F4F35" w:rsidRDefault="001F4F35" w:rsidP="00A263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27" w:type="dxa"/>
          </w:tcPr>
          <w:p w14:paraId="3A2CFF3E" w14:textId="2B7B9122" w:rsidR="001F4F35" w:rsidRPr="00316863" w:rsidRDefault="00DF1D3C" w:rsidP="00BF697C">
            <w:pPr>
              <w:spacing w:line="240" w:lineRule="auto"/>
              <w:jc w:val="left"/>
              <w:rPr>
                <w:iCs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Количество отдалённых и (или) труднодоступных населённых пунктов Демянского муниципального округа, в которых юридические лица (за исключением государственных (муниципальных) учреждений) и индивидуальные предприниматели обеспечивают </w:t>
            </w:r>
            <w:r>
              <w:rPr>
                <w:sz w:val="24"/>
                <w:szCs w:val="24"/>
              </w:rPr>
              <w:lastRenderedPageBreak/>
              <w:t>жителей услугами торговли посредством мобильных торговых объектов, обеспечивающих доставку и реализацию товаров</w:t>
            </w:r>
          </w:p>
        </w:tc>
        <w:tc>
          <w:tcPr>
            <w:tcW w:w="680" w:type="dxa"/>
          </w:tcPr>
          <w:p w14:paraId="6B48BFA4" w14:textId="4DB809BE" w:rsidR="001F4F35" w:rsidRDefault="00DF1D3C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959" w:type="dxa"/>
          </w:tcPr>
          <w:p w14:paraId="60ECF9C7" w14:textId="35461381" w:rsidR="001F4F35" w:rsidRPr="00316863" w:rsidRDefault="00DF1D3C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133" w:type="dxa"/>
          </w:tcPr>
          <w:p w14:paraId="7E37233A" w14:textId="301B14DE" w:rsidR="001F4F35" w:rsidRPr="00316863" w:rsidRDefault="00DF1D3C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единиц</w:t>
            </w:r>
          </w:p>
        </w:tc>
        <w:tc>
          <w:tcPr>
            <w:tcW w:w="876" w:type="dxa"/>
          </w:tcPr>
          <w:p w14:paraId="244F6368" w14:textId="12AF37D6" w:rsidR="001F4F35" w:rsidRDefault="00DF1D3C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704" w:type="dxa"/>
          </w:tcPr>
          <w:p w14:paraId="14A53FA9" w14:textId="428F0CDB" w:rsidR="001F4F35" w:rsidRPr="00316863" w:rsidRDefault="00DF1D3C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876" w:type="dxa"/>
          </w:tcPr>
          <w:p w14:paraId="2287F6AF" w14:textId="2FEC3435" w:rsidR="001F4F35" w:rsidRPr="00A13F60" w:rsidRDefault="00DF1D3C" w:rsidP="00BF697C">
            <w:pPr>
              <w:spacing w:line="240" w:lineRule="auto"/>
              <w:jc w:val="left"/>
              <w:rPr>
                <w:iCs/>
                <w:sz w:val="24"/>
                <w:szCs w:val="24"/>
                <w:lang w:eastAsia="zh-CN"/>
              </w:rPr>
            </w:pPr>
            <w:r>
              <w:rPr>
                <w:iCs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876" w:type="dxa"/>
          </w:tcPr>
          <w:p w14:paraId="550F6B91" w14:textId="53A21F88" w:rsidR="001F4F35" w:rsidRPr="00A13F60" w:rsidRDefault="00DF1D3C" w:rsidP="00BF697C">
            <w:pPr>
              <w:spacing w:line="240" w:lineRule="auto"/>
              <w:jc w:val="left"/>
              <w:rPr>
                <w:iCs/>
                <w:sz w:val="24"/>
                <w:szCs w:val="24"/>
                <w:lang w:eastAsia="zh-CN"/>
              </w:rPr>
            </w:pPr>
            <w:r>
              <w:rPr>
                <w:iCs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876" w:type="dxa"/>
          </w:tcPr>
          <w:p w14:paraId="4B9E8B44" w14:textId="6317B189" w:rsidR="001F4F35" w:rsidRPr="00A13F60" w:rsidRDefault="00DF1D3C" w:rsidP="00BF697C">
            <w:pPr>
              <w:spacing w:line="240" w:lineRule="auto"/>
              <w:jc w:val="left"/>
              <w:rPr>
                <w:iCs/>
                <w:sz w:val="24"/>
                <w:szCs w:val="24"/>
                <w:lang w:eastAsia="zh-CN"/>
              </w:rPr>
            </w:pPr>
            <w:r>
              <w:rPr>
                <w:iCs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876" w:type="dxa"/>
          </w:tcPr>
          <w:p w14:paraId="1C5197A2" w14:textId="49EDAEEC" w:rsidR="001F4F35" w:rsidRPr="00A13F60" w:rsidRDefault="00DF1D3C" w:rsidP="00BF697C">
            <w:pPr>
              <w:spacing w:line="240" w:lineRule="auto"/>
              <w:jc w:val="left"/>
              <w:rPr>
                <w:iCs/>
                <w:sz w:val="24"/>
                <w:szCs w:val="24"/>
                <w:lang w:eastAsia="zh-CN"/>
              </w:rPr>
            </w:pPr>
            <w:r>
              <w:rPr>
                <w:iCs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876" w:type="dxa"/>
          </w:tcPr>
          <w:p w14:paraId="0132D2DC" w14:textId="7C939EAC" w:rsidR="001F4F35" w:rsidRPr="00A13F60" w:rsidRDefault="00DF1D3C" w:rsidP="00BF697C">
            <w:pPr>
              <w:spacing w:line="240" w:lineRule="auto"/>
              <w:jc w:val="left"/>
              <w:rPr>
                <w:iCs/>
                <w:sz w:val="24"/>
                <w:szCs w:val="24"/>
                <w:lang w:eastAsia="zh-CN"/>
              </w:rPr>
            </w:pPr>
            <w:r>
              <w:rPr>
                <w:iCs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1474" w:type="dxa"/>
          </w:tcPr>
          <w:p w14:paraId="15CFED75" w14:textId="7022E920" w:rsidR="001F4F35" w:rsidRPr="00316863" w:rsidRDefault="003F4703" w:rsidP="006F071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Постановление Администрации Демянского муниципального округа «Об утверждении перечня отдалённых и (или) труднодоступных населенных пунктов, в которых осуществляются услуги торговли посредством мобильных торговых объектов, обеспечива</w:t>
            </w:r>
            <w:r>
              <w:rPr>
                <w:rFonts w:cs="Times New Roman"/>
                <w:sz w:val="24"/>
                <w:szCs w:val="24"/>
              </w:rPr>
              <w:lastRenderedPageBreak/>
              <w:t>ющих доставку и реализацию товаров»</w:t>
            </w:r>
          </w:p>
        </w:tc>
        <w:tc>
          <w:tcPr>
            <w:tcW w:w="1417" w:type="dxa"/>
          </w:tcPr>
          <w:p w14:paraId="64D5696F" w14:textId="4E12B121" w:rsidR="001F4F35" w:rsidRPr="00316863" w:rsidRDefault="003F4703" w:rsidP="00BF697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6863">
              <w:rPr>
                <w:rFonts w:cs="Times New Roman"/>
                <w:sz w:val="24"/>
                <w:szCs w:val="24"/>
              </w:rPr>
              <w:lastRenderedPageBreak/>
              <w:t>Управление по экономическому развитию и сельскому хозяйству Администрации Демянского муниципального округа</w:t>
            </w:r>
          </w:p>
        </w:tc>
        <w:tc>
          <w:tcPr>
            <w:tcW w:w="1520" w:type="dxa"/>
          </w:tcPr>
          <w:p w14:paraId="6A3ABB0C" w14:textId="26E6C3E3" w:rsidR="001F4F35" w:rsidRPr="00316863" w:rsidRDefault="00D81D3B" w:rsidP="00BF697C">
            <w:pPr>
              <w:spacing w:line="240" w:lineRule="auto"/>
              <w:jc w:val="left"/>
              <w:rPr>
                <w:iCs/>
                <w:sz w:val="24"/>
                <w:szCs w:val="24"/>
                <w:lang w:eastAsia="zh-CN"/>
              </w:rPr>
            </w:pPr>
            <w:r w:rsidRPr="00316863">
              <w:rPr>
                <w:iCs/>
                <w:sz w:val="24"/>
                <w:szCs w:val="24"/>
                <w:lang w:eastAsia="zh-CN"/>
              </w:rPr>
              <w:t>Оборот розничной торговли на душу населения</w:t>
            </w:r>
          </w:p>
        </w:tc>
      </w:tr>
    </w:tbl>
    <w:p w14:paraId="0AE2622A" w14:textId="77777777" w:rsidR="00DB122F" w:rsidRDefault="00DB122F" w:rsidP="00D42A8E">
      <w:pPr>
        <w:pStyle w:val="ac"/>
        <w:spacing w:after="0"/>
        <w:jc w:val="both"/>
        <w:rPr>
          <w:rFonts w:ascii="Times New Roman" w:hAnsi="Times New Roman"/>
        </w:rPr>
      </w:pPr>
    </w:p>
    <w:p w14:paraId="333D489C" w14:textId="782DAA12" w:rsidR="00D42A8E" w:rsidRDefault="00D42A8E" w:rsidP="00D42A8E">
      <w:pPr>
        <w:pStyle w:val="ac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Pr="001E1B96">
        <w:rPr>
          <w:rFonts w:ascii="Times New Roman" w:hAnsi="Times New Roman"/>
        </w:rPr>
        <w:t xml:space="preserve">р.3 </w:t>
      </w:r>
      <w:r w:rsidRPr="00D423AF">
        <w:rPr>
          <w:rFonts w:ascii="Times New Roman" w:hAnsi="Times New Roman"/>
        </w:rPr>
        <w:t xml:space="preserve">Указывается уровень соответствия показателя для </w:t>
      </w:r>
      <w:r>
        <w:rPr>
          <w:rFonts w:ascii="Times New Roman" w:hAnsi="Times New Roman"/>
        </w:rPr>
        <w:t>муниципальной</w:t>
      </w:r>
      <w:r w:rsidRPr="00D423AF">
        <w:rPr>
          <w:rFonts w:ascii="Times New Roman" w:hAnsi="Times New Roman"/>
        </w:rPr>
        <w:t xml:space="preserve"> программы: «</w:t>
      </w:r>
      <w:r>
        <w:rPr>
          <w:rFonts w:ascii="Times New Roman" w:hAnsi="Times New Roman"/>
        </w:rPr>
        <w:t>П</w:t>
      </w:r>
      <w:r w:rsidRPr="00D423AF">
        <w:rPr>
          <w:rFonts w:ascii="Times New Roman" w:hAnsi="Times New Roman"/>
        </w:rPr>
        <w:t>П» (</w:t>
      </w:r>
      <w:r>
        <w:rPr>
          <w:rFonts w:ascii="Times New Roman" w:hAnsi="Times New Roman"/>
        </w:rPr>
        <w:t>приоритетные проекты</w:t>
      </w:r>
      <w:r w:rsidRPr="00D423AF">
        <w:rPr>
          <w:rFonts w:ascii="Times New Roman" w:hAnsi="Times New Roman"/>
        </w:rPr>
        <w:t>) «</w:t>
      </w:r>
      <w:r>
        <w:rPr>
          <w:rFonts w:ascii="Times New Roman" w:hAnsi="Times New Roman"/>
        </w:rPr>
        <w:t>ВП</w:t>
      </w:r>
      <w:r w:rsidRPr="00D423AF">
        <w:rPr>
          <w:rFonts w:ascii="Times New Roman" w:hAnsi="Times New Roman"/>
        </w:rPr>
        <w:t>» (</w:t>
      </w:r>
      <w:r>
        <w:rPr>
          <w:rFonts w:ascii="Times New Roman" w:hAnsi="Times New Roman"/>
        </w:rPr>
        <w:t>ведомственные проекты</w:t>
      </w:r>
      <w:r w:rsidRPr="00D423AF">
        <w:rPr>
          <w:rFonts w:ascii="Times New Roman" w:hAnsi="Times New Roman"/>
        </w:rPr>
        <w:t>), «</w:t>
      </w:r>
      <w:r>
        <w:rPr>
          <w:rFonts w:ascii="Times New Roman" w:hAnsi="Times New Roman"/>
        </w:rPr>
        <w:t>КПМ</w:t>
      </w:r>
      <w:r w:rsidRPr="00D423AF">
        <w:rPr>
          <w:rFonts w:ascii="Times New Roman" w:hAnsi="Times New Roman"/>
        </w:rPr>
        <w:t xml:space="preserve">» (показатели </w:t>
      </w:r>
      <w:r>
        <w:rPr>
          <w:rFonts w:ascii="Times New Roman" w:hAnsi="Times New Roman"/>
        </w:rPr>
        <w:t>комплекса процессных мероприятий</w:t>
      </w:r>
      <w:r w:rsidRPr="00D423AF">
        <w:rPr>
          <w:rFonts w:ascii="Times New Roman" w:hAnsi="Times New Roman"/>
        </w:rPr>
        <w:t>). Допускается установление одновременно нескольких уровней.</w:t>
      </w:r>
    </w:p>
    <w:p w14:paraId="51174BE2" w14:textId="77777777" w:rsidR="00D42A8E" w:rsidRDefault="00D42A8E" w:rsidP="00D42A8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гр. 13 </w:t>
      </w:r>
      <w:r w:rsidRPr="00D423AF">
        <w:rPr>
          <w:sz w:val="20"/>
          <w:szCs w:val="20"/>
        </w:rPr>
        <w:t xml:space="preserve">Отражаются документы и (или) решения Президента Российской Федерации, Правительства Российской Федерации, </w:t>
      </w:r>
      <w:r>
        <w:rPr>
          <w:sz w:val="20"/>
          <w:szCs w:val="20"/>
        </w:rPr>
        <w:t>Правительства Новгородской области</w:t>
      </w:r>
      <w:r w:rsidRPr="00D423AF">
        <w:rPr>
          <w:sz w:val="20"/>
          <w:szCs w:val="20"/>
        </w:rPr>
        <w:t xml:space="preserve">, в соответствии с которыми данный показатель определен как приоритетный (Федеральный закон, Указ Президента Российской Федерации, единый план по достижению национальных целей развития, национальный проект, государственная программа </w:t>
      </w:r>
      <w:r>
        <w:rPr>
          <w:sz w:val="20"/>
          <w:szCs w:val="20"/>
        </w:rPr>
        <w:t>Новгородской области</w:t>
      </w:r>
      <w:r w:rsidRPr="00D423AF">
        <w:rPr>
          <w:sz w:val="20"/>
          <w:szCs w:val="20"/>
        </w:rPr>
        <w:t xml:space="preserve">, документ стратегического планирования, постановление </w:t>
      </w:r>
      <w:r>
        <w:rPr>
          <w:sz w:val="20"/>
          <w:szCs w:val="20"/>
        </w:rPr>
        <w:t>Правительства Новгородской области</w:t>
      </w:r>
      <w:r w:rsidRPr="00D423AF">
        <w:rPr>
          <w:sz w:val="20"/>
          <w:szCs w:val="20"/>
        </w:rPr>
        <w:t xml:space="preserve"> или иной документ).</w:t>
      </w:r>
    </w:p>
    <w:p w14:paraId="05C6F452" w14:textId="77777777" w:rsidR="00D42A8E" w:rsidRDefault="00D42A8E" w:rsidP="00D42A8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гр. 14 </w:t>
      </w:r>
      <w:r w:rsidRPr="00D423AF">
        <w:rPr>
          <w:sz w:val="20"/>
          <w:szCs w:val="20"/>
        </w:rPr>
        <w:t xml:space="preserve">Указывается наименование целевых показателей </w:t>
      </w:r>
      <w:r>
        <w:rPr>
          <w:sz w:val="20"/>
          <w:szCs w:val="20"/>
        </w:rPr>
        <w:t>государственных программ Новгородской области</w:t>
      </w:r>
      <w:r w:rsidRPr="00D423AF">
        <w:rPr>
          <w:sz w:val="20"/>
          <w:szCs w:val="20"/>
        </w:rPr>
        <w:t xml:space="preserve">, вклад в достижение которых обеспечивает показатель </w:t>
      </w:r>
      <w:r>
        <w:rPr>
          <w:sz w:val="20"/>
          <w:szCs w:val="20"/>
        </w:rPr>
        <w:t>муниципальной</w:t>
      </w:r>
      <w:r w:rsidRPr="00D423AF">
        <w:rPr>
          <w:sz w:val="20"/>
          <w:szCs w:val="20"/>
        </w:rPr>
        <w:t xml:space="preserve"> программы.</w:t>
      </w:r>
    </w:p>
    <w:p w14:paraId="40794EF7" w14:textId="77777777" w:rsidR="008C2A01" w:rsidRDefault="008C2A01" w:rsidP="00D42A8E">
      <w:pPr>
        <w:spacing w:after="120"/>
        <w:jc w:val="center"/>
        <w:rPr>
          <w:b/>
          <w:szCs w:val="28"/>
        </w:rPr>
      </w:pPr>
    </w:p>
    <w:p w14:paraId="11318908" w14:textId="77777777" w:rsidR="00D23122" w:rsidRPr="00851B9C" w:rsidRDefault="00D23122" w:rsidP="00D42A8E">
      <w:pPr>
        <w:spacing w:after="120"/>
        <w:jc w:val="center"/>
        <w:rPr>
          <w:b/>
          <w:szCs w:val="28"/>
        </w:rPr>
      </w:pPr>
    </w:p>
    <w:p w14:paraId="228AE2ED" w14:textId="6D6A4FEE" w:rsidR="00D42A8E" w:rsidRPr="00851B9C" w:rsidRDefault="00D42A8E" w:rsidP="00D42A8E">
      <w:pPr>
        <w:spacing w:after="120"/>
        <w:jc w:val="center"/>
        <w:rPr>
          <w:b/>
          <w:szCs w:val="28"/>
        </w:rPr>
      </w:pPr>
      <w:r w:rsidRPr="00851B9C">
        <w:rPr>
          <w:b/>
          <w:szCs w:val="28"/>
        </w:rPr>
        <w:t>3. План достижения показателей муниципальной программы в 2026 году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59"/>
        <w:gridCol w:w="4014"/>
        <w:gridCol w:w="1140"/>
        <w:gridCol w:w="1380"/>
        <w:gridCol w:w="545"/>
        <w:gridCol w:w="545"/>
        <w:gridCol w:w="548"/>
        <w:gridCol w:w="542"/>
        <w:gridCol w:w="545"/>
        <w:gridCol w:w="602"/>
        <w:gridCol w:w="552"/>
        <w:gridCol w:w="552"/>
        <w:gridCol w:w="612"/>
        <w:gridCol w:w="612"/>
        <w:gridCol w:w="694"/>
        <w:gridCol w:w="1356"/>
      </w:tblGrid>
      <w:tr w:rsidR="002E0390" w:rsidRPr="009C3347" w14:paraId="2BA5530B" w14:textId="77777777" w:rsidTr="00191EB8">
        <w:trPr>
          <w:trHeight w:val="349"/>
          <w:tblHeader/>
        </w:trPr>
        <w:tc>
          <w:tcPr>
            <w:tcW w:w="192" w:type="pct"/>
            <w:vMerge w:val="restart"/>
            <w:vAlign w:val="center"/>
          </w:tcPr>
          <w:p w14:paraId="45305F36" w14:textId="77777777" w:rsidR="00D42A8E" w:rsidRPr="009C3347" w:rsidRDefault="00D42A8E" w:rsidP="00DB6B29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C3347">
              <w:rPr>
                <w:sz w:val="24"/>
                <w:szCs w:val="24"/>
              </w:rPr>
              <w:t>№ п/п</w:t>
            </w:r>
          </w:p>
        </w:tc>
        <w:tc>
          <w:tcPr>
            <w:tcW w:w="1359" w:type="pct"/>
            <w:vMerge w:val="restart"/>
            <w:vAlign w:val="center"/>
          </w:tcPr>
          <w:p w14:paraId="6BC16E89" w14:textId="77777777" w:rsidR="00D42A8E" w:rsidRPr="009C3347" w:rsidRDefault="00D42A8E" w:rsidP="00DB6B2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3347">
              <w:rPr>
                <w:sz w:val="24"/>
                <w:szCs w:val="24"/>
              </w:rPr>
              <w:t xml:space="preserve">Цели/показатели муниципальной </w:t>
            </w:r>
          </w:p>
        </w:tc>
        <w:tc>
          <w:tcPr>
            <w:tcW w:w="388" w:type="pct"/>
            <w:vMerge w:val="restart"/>
            <w:vAlign w:val="center"/>
          </w:tcPr>
          <w:p w14:paraId="76BA6864" w14:textId="77777777" w:rsidR="00D42A8E" w:rsidRPr="009C3347" w:rsidRDefault="00D42A8E" w:rsidP="00DB6B29">
            <w:pPr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  <w:r w:rsidRPr="009C3347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469" w:type="pct"/>
            <w:vMerge w:val="restart"/>
            <w:vAlign w:val="center"/>
          </w:tcPr>
          <w:p w14:paraId="6843B073" w14:textId="77777777" w:rsidR="00D42A8E" w:rsidRPr="009C3347" w:rsidRDefault="00D42A8E" w:rsidP="00DB6B2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3347">
              <w:rPr>
                <w:sz w:val="24"/>
                <w:szCs w:val="24"/>
              </w:rPr>
              <w:t>Единица измерения</w:t>
            </w:r>
          </w:p>
          <w:p w14:paraId="07D509D1" w14:textId="77777777" w:rsidR="00D42A8E" w:rsidRPr="009C3347" w:rsidRDefault="00D42A8E" w:rsidP="00DB6B2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3347">
              <w:rPr>
                <w:sz w:val="24"/>
                <w:szCs w:val="24"/>
              </w:rPr>
              <w:t>(по ОКЕИ)</w:t>
            </w:r>
          </w:p>
        </w:tc>
        <w:tc>
          <w:tcPr>
            <w:tcW w:w="2130" w:type="pct"/>
            <w:gridSpan w:val="11"/>
            <w:vAlign w:val="center"/>
          </w:tcPr>
          <w:p w14:paraId="12E648D5" w14:textId="77777777" w:rsidR="00D42A8E" w:rsidRPr="009C3347" w:rsidRDefault="00D42A8E" w:rsidP="00DB6B29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C3347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461" w:type="pct"/>
            <w:vMerge w:val="restart"/>
            <w:vAlign w:val="center"/>
          </w:tcPr>
          <w:p w14:paraId="2784C5CF" w14:textId="77777777" w:rsidR="00D42A8E" w:rsidRPr="009C3347" w:rsidRDefault="00D42A8E" w:rsidP="00DB6B2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3347">
              <w:rPr>
                <w:sz w:val="24"/>
                <w:szCs w:val="24"/>
              </w:rPr>
              <w:t xml:space="preserve">На конец </w:t>
            </w:r>
            <w:r w:rsidRPr="009C3347">
              <w:rPr>
                <w:i/>
                <w:sz w:val="24"/>
                <w:szCs w:val="24"/>
                <w:lang w:val="en-US"/>
              </w:rPr>
              <w:t>2026</w:t>
            </w:r>
            <w:r w:rsidRPr="009C3347">
              <w:rPr>
                <w:sz w:val="24"/>
                <w:szCs w:val="24"/>
              </w:rPr>
              <w:t xml:space="preserve"> года</w:t>
            </w:r>
          </w:p>
        </w:tc>
      </w:tr>
      <w:tr w:rsidR="00411B31" w:rsidRPr="009C3347" w14:paraId="074BD84E" w14:textId="77777777" w:rsidTr="0039544F">
        <w:trPr>
          <w:trHeight w:val="661"/>
          <w:tblHeader/>
        </w:trPr>
        <w:tc>
          <w:tcPr>
            <w:tcW w:w="192" w:type="pct"/>
            <w:vMerge/>
            <w:vAlign w:val="center"/>
          </w:tcPr>
          <w:p w14:paraId="006F935C" w14:textId="77777777" w:rsidR="00D42A8E" w:rsidRPr="009C3347" w:rsidRDefault="00D42A8E" w:rsidP="00DB6B29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pct"/>
            <w:vMerge/>
            <w:vAlign w:val="center"/>
          </w:tcPr>
          <w:p w14:paraId="5374D30A" w14:textId="77777777" w:rsidR="00D42A8E" w:rsidRPr="009C3347" w:rsidRDefault="00D42A8E" w:rsidP="00DB6B29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vMerge/>
            <w:vAlign w:val="center"/>
          </w:tcPr>
          <w:p w14:paraId="43D0FD53" w14:textId="77777777" w:rsidR="00D42A8E" w:rsidRPr="009C3347" w:rsidRDefault="00D42A8E" w:rsidP="00DB6B29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69" w:type="pct"/>
            <w:vMerge/>
            <w:vAlign w:val="center"/>
          </w:tcPr>
          <w:p w14:paraId="43934486" w14:textId="77777777" w:rsidR="00D42A8E" w:rsidRPr="009C3347" w:rsidRDefault="00D42A8E" w:rsidP="00DB6B29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7" w:type="pct"/>
            <w:vAlign w:val="center"/>
          </w:tcPr>
          <w:p w14:paraId="03B8ADB0" w14:textId="77777777" w:rsidR="00D42A8E" w:rsidRPr="009C3347" w:rsidRDefault="00D42A8E" w:rsidP="00DB6B29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C3347">
              <w:rPr>
                <w:sz w:val="24"/>
                <w:szCs w:val="24"/>
              </w:rPr>
              <w:t>янв.</w:t>
            </w:r>
          </w:p>
        </w:tc>
        <w:tc>
          <w:tcPr>
            <w:tcW w:w="187" w:type="pct"/>
            <w:vAlign w:val="center"/>
          </w:tcPr>
          <w:p w14:paraId="5EEBE6B8" w14:textId="77777777" w:rsidR="00D42A8E" w:rsidRPr="009C3347" w:rsidRDefault="00D42A8E" w:rsidP="00DB6B29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C3347">
              <w:rPr>
                <w:sz w:val="24"/>
                <w:szCs w:val="24"/>
              </w:rPr>
              <w:t>фев.</w:t>
            </w:r>
          </w:p>
        </w:tc>
        <w:tc>
          <w:tcPr>
            <w:tcW w:w="188" w:type="pct"/>
            <w:vAlign w:val="center"/>
          </w:tcPr>
          <w:p w14:paraId="1AFEFA03" w14:textId="77777777" w:rsidR="00D42A8E" w:rsidRPr="009C3347" w:rsidRDefault="00D42A8E" w:rsidP="00DB6B29">
            <w:pPr>
              <w:spacing w:before="60" w:after="60" w:line="240" w:lineRule="atLeast"/>
              <w:jc w:val="center"/>
              <w:rPr>
                <w:b/>
                <w:sz w:val="24"/>
                <w:szCs w:val="24"/>
              </w:rPr>
            </w:pPr>
            <w:r w:rsidRPr="009C3347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186" w:type="pct"/>
            <w:vAlign w:val="center"/>
          </w:tcPr>
          <w:p w14:paraId="42C9FE69" w14:textId="77777777" w:rsidR="00D42A8E" w:rsidRPr="009C3347" w:rsidRDefault="00D42A8E" w:rsidP="00DB6B29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C3347">
              <w:rPr>
                <w:sz w:val="24"/>
                <w:szCs w:val="24"/>
              </w:rPr>
              <w:t>апр.</w:t>
            </w:r>
          </w:p>
        </w:tc>
        <w:tc>
          <w:tcPr>
            <w:tcW w:w="187" w:type="pct"/>
            <w:vAlign w:val="center"/>
          </w:tcPr>
          <w:p w14:paraId="5A31DA42" w14:textId="77777777" w:rsidR="00D42A8E" w:rsidRPr="009C3347" w:rsidRDefault="00D42A8E" w:rsidP="00DB6B29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C3347">
              <w:rPr>
                <w:sz w:val="24"/>
                <w:szCs w:val="24"/>
              </w:rPr>
              <w:t>май</w:t>
            </w:r>
          </w:p>
        </w:tc>
        <w:tc>
          <w:tcPr>
            <w:tcW w:w="206" w:type="pct"/>
            <w:vAlign w:val="center"/>
          </w:tcPr>
          <w:p w14:paraId="458F0731" w14:textId="77777777" w:rsidR="00D42A8E" w:rsidRPr="009C3347" w:rsidRDefault="00D42A8E" w:rsidP="00DB6B29">
            <w:pPr>
              <w:spacing w:before="60" w:after="60" w:line="240" w:lineRule="atLeast"/>
              <w:jc w:val="center"/>
              <w:rPr>
                <w:b/>
                <w:sz w:val="24"/>
                <w:szCs w:val="24"/>
              </w:rPr>
            </w:pPr>
            <w:r w:rsidRPr="009C3347">
              <w:rPr>
                <w:b/>
                <w:sz w:val="24"/>
                <w:szCs w:val="24"/>
              </w:rPr>
              <w:t>июнь</w:t>
            </w:r>
          </w:p>
        </w:tc>
        <w:tc>
          <w:tcPr>
            <w:tcW w:w="189" w:type="pct"/>
            <w:vAlign w:val="center"/>
          </w:tcPr>
          <w:p w14:paraId="1B13CE40" w14:textId="77777777" w:rsidR="00D42A8E" w:rsidRPr="009C3347" w:rsidRDefault="00D42A8E" w:rsidP="00DB6B29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C3347">
              <w:rPr>
                <w:sz w:val="24"/>
                <w:szCs w:val="24"/>
              </w:rPr>
              <w:t>июль</w:t>
            </w:r>
          </w:p>
        </w:tc>
        <w:tc>
          <w:tcPr>
            <w:tcW w:w="187" w:type="pct"/>
            <w:vAlign w:val="center"/>
          </w:tcPr>
          <w:p w14:paraId="61DC32DB" w14:textId="77777777" w:rsidR="00D42A8E" w:rsidRPr="009C3347" w:rsidRDefault="00D42A8E" w:rsidP="00DB6B29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C3347">
              <w:rPr>
                <w:sz w:val="24"/>
                <w:szCs w:val="24"/>
              </w:rPr>
              <w:t>авг.</w:t>
            </w:r>
          </w:p>
        </w:tc>
        <w:tc>
          <w:tcPr>
            <w:tcW w:w="187" w:type="pct"/>
            <w:vAlign w:val="center"/>
          </w:tcPr>
          <w:p w14:paraId="5797F1F2" w14:textId="77777777" w:rsidR="00D42A8E" w:rsidRPr="009C3347" w:rsidRDefault="00D42A8E" w:rsidP="00DB6B29">
            <w:pPr>
              <w:spacing w:before="60" w:after="60" w:line="240" w:lineRule="atLeast"/>
              <w:jc w:val="center"/>
              <w:rPr>
                <w:b/>
                <w:sz w:val="24"/>
                <w:szCs w:val="24"/>
              </w:rPr>
            </w:pPr>
            <w:r w:rsidRPr="009C3347">
              <w:rPr>
                <w:b/>
                <w:sz w:val="24"/>
                <w:szCs w:val="24"/>
              </w:rPr>
              <w:t>сен.</w:t>
            </w:r>
          </w:p>
        </w:tc>
        <w:tc>
          <w:tcPr>
            <w:tcW w:w="187" w:type="pct"/>
            <w:vAlign w:val="center"/>
          </w:tcPr>
          <w:p w14:paraId="7B29AA73" w14:textId="77777777" w:rsidR="00D42A8E" w:rsidRPr="009C3347" w:rsidRDefault="00D42A8E" w:rsidP="00DB6B29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C3347">
              <w:rPr>
                <w:sz w:val="24"/>
                <w:szCs w:val="24"/>
              </w:rPr>
              <w:t>окт.</w:t>
            </w:r>
          </w:p>
        </w:tc>
        <w:tc>
          <w:tcPr>
            <w:tcW w:w="240" w:type="pct"/>
            <w:vAlign w:val="center"/>
          </w:tcPr>
          <w:p w14:paraId="087D004E" w14:textId="77777777" w:rsidR="00D42A8E" w:rsidRPr="009C3347" w:rsidRDefault="00D42A8E" w:rsidP="00DB6B29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C3347">
              <w:rPr>
                <w:sz w:val="24"/>
                <w:szCs w:val="24"/>
              </w:rPr>
              <w:t>ноя.</w:t>
            </w:r>
          </w:p>
        </w:tc>
        <w:tc>
          <w:tcPr>
            <w:tcW w:w="461" w:type="pct"/>
            <w:vMerge/>
            <w:vAlign w:val="center"/>
          </w:tcPr>
          <w:p w14:paraId="3E8173FF" w14:textId="77777777" w:rsidR="00D42A8E" w:rsidRPr="009C3347" w:rsidRDefault="00D42A8E" w:rsidP="00DB6B29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42A8E" w:rsidRPr="009C3347" w14:paraId="30D53337" w14:textId="77777777" w:rsidTr="0039544F">
        <w:trPr>
          <w:trHeight w:val="386"/>
        </w:trPr>
        <w:tc>
          <w:tcPr>
            <w:tcW w:w="192" w:type="pct"/>
            <w:vAlign w:val="center"/>
          </w:tcPr>
          <w:p w14:paraId="03B5D393" w14:textId="77777777" w:rsidR="00D42A8E" w:rsidRPr="008D6064" w:rsidRDefault="00D42A8E" w:rsidP="00DB6B29">
            <w:pPr>
              <w:spacing w:before="60" w:after="60" w:line="240" w:lineRule="atLeast"/>
              <w:jc w:val="center"/>
              <w:rPr>
                <w:b/>
                <w:sz w:val="24"/>
                <w:szCs w:val="24"/>
              </w:rPr>
            </w:pPr>
            <w:r w:rsidRPr="008D606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808" w:type="pct"/>
            <w:gridSpan w:val="15"/>
          </w:tcPr>
          <w:p w14:paraId="71825A75" w14:textId="77777777" w:rsidR="00D42A8E" w:rsidRPr="008D6064" w:rsidRDefault="00D42A8E" w:rsidP="00DB6B29">
            <w:pPr>
              <w:spacing w:line="240" w:lineRule="atLeast"/>
              <w:rPr>
                <w:b/>
                <w:sz w:val="24"/>
                <w:szCs w:val="24"/>
              </w:rPr>
            </w:pPr>
            <w:r w:rsidRPr="008D6064">
              <w:rPr>
                <w:rFonts w:eastAsia="Calibri"/>
                <w:b/>
                <w:sz w:val="24"/>
                <w:szCs w:val="24"/>
              </w:rPr>
              <w:t>Цель муниципальной программы «</w:t>
            </w:r>
            <w:r w:rsidRPr="008D6064">
              <w:rPr>
                <w:b/>
                <w:sz w:val="24"/>
                <w:szCs w:val="24"/>
              </w:rPr>
              <w:t>Увеличение вклада малого и среднего предпринимательства в экономику</w:t>
            </w:r>
            <w:r w:rsidRPr="008D6064">
              <w:rPr>
                <w:b/>
                <w:color w:val="000000"/>
                <w:sz w:val="24"/>
                <w:szCs w:val="24"/>
              </w:rPr>
              <w:t xml:space="preserve"> Демянского муниципального округа</w:t>
            </w:r>
            <w:r w:rsidRPr="008D6064">
              <w:rPr>
                <w:rFonts w:eastAsia="Calibri"/>
                <w:b/>
                <w:sz w:val="24"/>
                <w:szCs w:val="24"/>
              </w:rPr>
              <w:t>»</w:t>
            </w:r>
          </w:p>
        </w:tc>
      </w:tr>
      <w:tr w:rsidR="00411B31" w:rsidRPr="009C3347" w14:paraId="2E3899B5" w14:textId="77777777" w:rsidTr="00A50F03">
        <w:trPr>
          <w:trHeight w:val="386"/>
        </w:trPr>
        <w:tc>
          <w:tcPr>
            <w:tcW w:w="192" w:type="pct"/>
            <w:vAlign w:val="center"/>
          </w:tcPr>
          <w:p w14:paraId="460A7BD5" w14:textId="2A667BC9" w:rsidR="004060C0" w:rsidRPr="009C3347" w:rsidRDefault="004060C0" w:rsidP="004060C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3347">
              <w:rPr>
                <w:sz w:val="24"/>
                <w:szCs w:val="24"/>
              </w:rPr>
              <w:t>1.</w:t>
            </w:r>
            <w:r w:rsidR="00215C10">
              <w:rPr>
                <w:sz w:val="24"/>
                <w:szCs w:val="24"/>
              </w:rPr>
              <w:t>1</w:t>
            </w:r>
            <w:r w:rsidRPr="009C3347">
              <w:rPr>
                <w:sz w:val="24"/>
                <w:szCs w:val="24"/>
              </w:rPr>
              <w:t>.</w:t>
            </w:r>
          </w:p>
        </w:tc>
        <w:tc>
          <w:tcPr>
            <w:tcW w:w="1359" w:type="pct"/>
          </w:tcPr>
          <w:p w14:paraId="1B3D628A" w14:textId="624DFC99" w:rsidR="004060C0" w:rsidRPr="009C3347" w:rsidRDefault="004060C0" w:rsidP="004060C0">
            <w:pPr>
              <w:spacing w:line="240" w:lineRule="auto"/>
              <w:rPr>
                <w:sz w:val="24"/>
                <w:szCs w:val="24"/>
                <w:highlight w:val="yellow"/>
              </w:rPr>
            </w:pPr>
            <w:r w:rsidRPr="00316863">
              <w:rPr>
                <w:sz w:val="24"/>
                <w:szCs w:val="24"/>
              </w:rPr>
              <w:t>Количество субъектов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388" w:type="pct"/>
            <w:vAlign w:val="center"/>
          </w:tcPr>
          <w:p w14:paraId="109994E1" w14:textId="77777777" w:rsidR="00CD7E94" w:rsidRDefault="00CD7E94" w:rsidP="00B14F0B">
            <w:pPr>
              <w:spacing w:line="240" w:lineRule="atLeast"/>
              <w:jc w:val="center"/>
              <w:rPr>
                <w:iCs/>
                <w:sz w:val="24"/>
                <w:szCs w:val="24"/>
                <w:u w:color="000000"/>
              </w:rPr>
            </w:pPr>
            <w:r>
              <w:rPr>
                <w:iCs/>
                <w:sz w:val="24"/>
                <w:szCs w:val="24"/>
                <w:u w:color="000000"/>
              </w:rPr>
              <w:t>ГП НО</w:t>
            </w:r>
          </w:p>
          <w:p w14:paraId="1CF9F88A" w14:textId="6EF12938" w:rsidR="004060C0" w:rsidRPr="00CF5EEF" w:rsidRDefault="0035224D" w:rsidP="00B14F0B">
            <w:pPr>
              <w:spacing w:line="240" w:lineRule="atLeast"/>
              <w:jc w:val="center"/>
              <w:rPr>
                <w:iCs/>
                <w:sz w:val="24"/>
                <w:szCs w:val="24"/>
                <w:u w:color="000000"/>
              </w:rPr>
            </w:pPr>
            <w:r>
              <w:rPr>
                <w:iCs/>
                <w:sz w:val="24"/>
                <w:szCs w:val="24"/>
                <w:u w:color="000000"/>
              </w:rPr>
              <w:t>КПМ</w:t>
            </w:r>
          </w:p>
        </w:tc>
        <w:tc>
          <w:tcPr>
            <w:tcW w:w="469" w:type="pct"/>
            <w:vAlign w:val="center"/>
          </w:tcPr>
          <w:p w14:paraId="3CC086A6" w14:textId="77777777" w:rsidR="004060C0" w:rsidRPr="00842613" w:rsidRDefault="004060C0" w:rsidP="00B14F0B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 w:rsidRPr="00842613">
              <w:rPr>
                <w:iCs/>
                <w:sz w:val="24"/>
                <w:szCs w:val="24"/>
              </w:rPr>
              <w:t>единиц</w:t>
            </w:r>
          </w:p>
        </w:tc>
        <w:tc>
          <w:tcPr>
            <w:tcW w:w="187" w:type="pct"/>
            <w:vAlign w:val="center"/>
          </w:tcPr>
          <w:p w14:paraId="40FA50D7" w14:textId="5BFB6227" w:rsidR="004060C0" w:rsidRPr="00842613" w:rsidRDefault="00A0728B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1125</w:t>
            </w:r>
          </w:p>
        </w:tc>
        <w:tc>
          <w:tcPr>
            <w:tcW w:w="187" w:type="pct"/>
            <w:vAlign w:val="center"/>
          </w:tcPr>
          <w:p w14:paraId="5DFC2D55" w14:textId="50DC18A2" w:rsidR="004060C0" w:rsidRPr="00842613" w:rsidRDefault="00A0728B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1133</w:t>
            </w:r>
          </w:p>
        </w:tc>
        <w:tc>
          <w:tcPr>
            <w:tcW w:w="188" w:type="pct"/>
            <w:vAlign w:val="center"/>
          </w:tcPr>
          <w:p w14:paraId="2E63FEEE" w14:textId="7DA80B42" w:rsidR="004060C0" w:rsidRPr="00842613" w:rsidRDefault="00A0728B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1140</w:t>
            </w:r>
          </w:p>
        </w:tc>
        <w:tc>
          <w:tcPr>
            <w:tcW w:w="186" w:type="pct"/>
            <w:vAlign w:val="center"/>
          </w:tcPr>
          <w:p w14:paraId="4D37BD43" w14:textId="7ADD3E0D" w:rsidR="004060C0" w:rsidRPr="00842613" w:rsidRDefault="00A0728B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1150</w:t>
            </w:r>
          </w:p>
        </w:tc>
        <w:tc>
          <w:tcPr>
            <w:tcW w:w="187" w:type="pct"/>
            <w:vAlign w:val="center"/>
          </w:tcPr>
          <w:p w14:paraId="6E649425" w14:textId="30F28B09" w:rsidR="004060C0" w:rsidRPr="00842613" w:rsidRDefault="00A0728B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1165</w:t>
            </w:r>
          </w:p>
        </w:tc>
        <w:tc>
          <w:tcPr>
            <w:tcW w:w="206" w:type="pct"/>
            <w:vAlign w:val="center"/>
          </w:tcPr>
          <w:p w14:paraId="2394435C" w14:textId="2C09ECC4" w:rsidR="004060C0" w:rsidRPr="00842613" w:rsidRDefault="00A0728B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1180</w:t>
            </w:r>
          </w:p>
        </w:tc>
        <w:tc>
          <w:tcPr>
            <w:tcW w:w="189" w:type="pct"/>
            <w:vAlign w:val="center"/>
          </w:tcPr>
          <w:p w14:paraId="09E8D3E7" w14:textId="445D4477" w:rsidR="004060C0" w:rsidRPr="00842613" w:rsidRDefault="00A0728B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1190</w:t>
            </w:r>
          </w:p>
        </w:tc>
        <w:tc>
          <w:tcPr>
            <w:tcW w:w="187" w:type="pct"/>
            <w:vAlign w:val="center"/>
          </w:tcPr>
          <w:p w14:paraId="4415F03A" w14:textId="28AF409D" w:rsidR="004060C0" w:rsidRPr="00842613" w:rsidRDefault="00A0728B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1200</w:t>
            </w:r>
          </w:p>
        </w:tc>
        <w:tc>
          <w:tcPr>
            <w:tcW w:w="187" w:type="pct"/>
            <w:vAlign w:val="center"/>
          </w:tcPr>
          <w:p w14:paraId="18ADBA76" w14:textId="566368F4" w:rsidR="004060C0" w:rsidRPr="00842613" w:rsidRDefault="00A0728B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1210</w:t>
            </w:r>
          </w:p>
        </w:tc>
        <w:tc>
          <w:tcPr>
            <w:tcW w:w="187" w:type="pct"/>
            <w:vAlign w:val="center"/>
          </w:tcPr>
          <w:p w14:paraId="5BD70F17" w14:textId="781866B6" w:rsidR="004060C0" w:rsidRPr="00842613" w:rsidRDefault="00A0728B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1215</w:t>
            </w:r>
          </w:p>
        </w:tc>
        <w:tc>
          <w:tcPr>
            <w:tcW w:w="240" w:type="pct"/>
            <w:vAlign w:val="center"/>
          </w:tcPr>
          <w:p w14:paraId="646AD778" w14:textId="66C057C6" w:rsidR="004060C0" w:rsidRPr="00842613" w:rsidRDefault="00A0728B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1225</w:t>
            </w:r>
          </w:p>
        </w:tc>
        <w:tc>
          <w:tcPr>
            <w:tcW w:w="461" w:type="pct"/>
            <w:vAlign w:val="center"/>
          </w:tcPr>
          <w:p w14:paraId="71D908EE" w14:textId="785F89CC" w:rsidR="004060C0" w:rsidRPr="009C3347" w:rsidRDefault="00A0728B" w:rsidP="004060C0">
            <w:pPr>
              <w:spacing w:line="240" w:lineRule="atLeast"/>
              <w:jc w:val="center"/>
              <w:rPr>
                <w:color w:val="FF0000"/>
                <w:sz w:val="24"/>
                <w:szCs w:val="24"/>
              </w:rPr>
            </w:pPr>
            <w:r w:rsidRPr="00A0728B">
              <w:rPr>
                <w:sz w:val="24"/>
                <w:szCs w:val="24"/>
              </w:rPr>
              <w:t>1230</w:t>
            </w:r>
          </w:p>
        </w:tc>
      </w:tr>
      <w:tr w:rsidR="00411B31" w:rsidRPr="009C3347" w14:paraId="5D838A2F" w14:textId="77777777" w:rsidTr="00A50F03">
        <w:trPr>
          <w:trHeight w:val="386"/>
        </w:trPr>
        <w:tc>
          <w:tcPr>
            <w:tcW w:w="192" w:type="pct"/>
            <w:vAlign w:val="center"/>
          </w:tcPr>
          <w:p w14:paraId="4C6D8959" w14:textId="0FFCB5D5" w:rsidR="00A328F3" w:rsidRPr="009C3347" w:rsidRDefault="00A328F3" w:rsidP="00A328F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3347">
              <w:rPr>
                <w:sz w:val="24"/>
                <w:szCs w:val="24"/>
              </w:rPr>
              <w:lastRenderedPageBreak/>
              <w:t>1.</w:t>
            </w:r>
            <w:r w:rsidR="00215C10">
              <w:rPr>
                <w:sz w:val="24"/>
                <w:szCs w:val="24"/>
              </w:rPr>
              <w:t>2</w:t>
            </w:r>
            <w:r w:rsidRPr="009C3347">
              <w:rPr>
                <w:sz w:val="24"/>
                <w:szCs w:val="24"/>
              </w:rPr>
              <w:t>.</w:t>
            </w:r>
          </w:p>
        </w:tc>
        <w:tc>
          <w:tcPr>
            <w:tcW w:w="1359" w:type="pct"/>
          </w:tcPr>
          <w:p w14:paraId="213AF7F2" w14:textId="6342A470" w:rsidR="00A328F3" w:rsidRPr="009C3347" w:rsidRDefault="00A328F3" w:rsidP="00A328F3">
            <w:pPr>
              <w:spacing w:line="240" w:lineRule="auto"/>
              <w:rPr>
                <w:sz w:val="24"/>
                <w:szCs w:val="24"/>
                <w:highlight w:val="yellow"/>
              </w:rPr>
            </w:pPr>
            <w:r w:rsidRPr="00316863">
              <w:rPr>
                <w:sz w:val="24"/>
                <w:szCs w:val="24"/>
              </w:rPr>
              <w:t>Доля среднесписочной численности занятых на малых предприятиях в общей среднесписочной численности занятых</w:t>
            </w:r>
          </w:p>
        </w:tc>
        <w:tc>
          <w:tcPr>
            <w:tcW w:w="388" w:type="pct"/>
            <w:vAlign w:val="center"/>
          </w:tcPr>
          <w:p w14:paraId="6E46C5DE" w14:textId="793EDA5F" w:rsidR="00A328F3" w:rsidRPr="00CF5EEF" w:rsidRDefault="0035224D" w:rsidP="00B14F0B">
            <w:pPr>
              <w:spacing w:line="240" w:lineRule="atLeast"/>
              <w:jc w:val="center"/>
              <w:rPr>
                <w:iCs/>
                <w:sz w:val="24"/>
                <w:szCs w:val="24"/>
                <w:u w:color="000000"/>
              </w:rPr>
            </w:pPr>
            <w:r>
              <w:rPr>
                <w:iCs/>
                <w:sz w:val="24"/>
                <w:szCs w:val="24"/>
                <w:u w:color="000000"/>
              </w:rPr>
              <w:t>КПМ</w:t>
            </w:r>
          </w:p>
        </w:tc>
        <w:tc>
          <w:tcPr>
            <w:tcW w:w="469" w:type="pct"/>
            <w:vAlign w:val="center"/>
          </w:tcPr>
          <w:p w14:paraId="2C21D660" w14:textId="77777777" w:rsidR="00A328F3" w:rsidRPr="00842613" w:rsidRDefault="00A328F3" w:rsidP="00B14F0B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 w:rsidRPr="00842613">
              <w:rPr>
                <w:iCs/>
                <w:sz w:val="24"/>
                <w:szCs w:val="24"/>
              </w:rPr>
              <w:t>процент</w:t>
            </w:r>
          </w:p>
        </w:tc>
        <w:tc>
          <w:tcPr>
            <w:tcW w:w="187" w:type="pct"/>
            <w:vAlign w:val="center"/>
          </w:tcPr>
          <w:p w14:paraId="2929FD1D" w14:textId="4036697A" w:rsidR="00A328F3" w:rsidRPr="00842613" w:rsidRDefault="00DF7F2D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87" w:type="pct"/>
            <w:vAlign w:val="center"/>
          </w:tcPr>
          <w:p w14:paraId="4AE00C03" w14:textId="02793FAC" w:rsidR="00A328F3" w:rsidRPr="00842613" w:rsidRDefault="00DF7F2D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88" w:type="pct"/>
            <w:vAlign w:val="center"/>
          </w:tcPr>
          <w:p w14:paraId="1039BE10" w14:textId="008C4E81" w:rsidR="00A328F3" w:rsidRPr="00842613" w:rsidRDefault="00DF7F2D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86" w:type="pct"/>
            <w:vAlign w:val="center"/>
          </w:tcPr>
          <w:p w14:paraId="123D1FAA" w14:textId="21AC5401" w:rsidR="00A328F3" w:rsidRPr="00842613" w:rsidRDefault="00DF7F2D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87" w:type="pct"/>
            <w:vAlign w:val="center"/>
          </w:tcPr>
          <w:p w14:paraId="4DF48AE8" w14:textId="6B1F6A1E" w:rsidR="00A328F3" w:rsidRPr="00842613" w:rsidRDefault="00DF7F2D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206" w:type="pct"/>
            <w:vAlign w:val="center"/>
          </w:tcPr>
          <w:p w14:paraId="3981D16E" w14:textId="2F370410" w:rsidR="00A328F3" w:rsidRPr="00842613" w:rsidRDefault="00DF7F2D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14:paraId="444C390F" w14:textId="6CA39F1E" w:rsidR="00A328F3" w:rsidRPr="00842613" w:rsidRDefault="00DF7F2D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87" w:type="pct"/>
            <w:vAlign w:val="center"/>
          </w:tcPr>
          <w:p w14:paraId="3B35D4F5" w14:textId="5C1C42C6" w:rsidR="00A328F3" w:rsidRPr="00842613" w:rsidRDefault="00DF7F2D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87" w:type="pct"/>
            <w:vAlign w:val="center"/>
          </w:tcPr>
          <w:p w14:paraId="1B37930C" w14:textId="433A8FF4" w:rsidR="00A328F3" w:rsidRPr="00842613" w:rsidRDefault="00DF7F2D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87" w:type="pct"/>
            <w:vAlign w:val="center"/>
          </w:tcPr>
          <w:p w14:paraId="3E10F73F" w14:textId="7754993B" w:rsidR="00A328F3" w:rsidRPr="00842613" w:rsidRDefault="00DF7F2D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240" w:type="pct"/>
            <w:vAlign w:val="center"/>
          </w:tcPr>
          <w:p w14:paraId="2BE9F518" w14:textId="38B15E4E" w:rsidR="00A328F3" w:rsidRPr="00842613" w:rsidRDefault="00DF7F2D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461" w:type="pct"/>
            <w:vAlign w:val="center"/>
          </w:tcPr>
          <w:p w14:paraId="496C5EF4" w14:textId="2DE64E3F" w:rsidR="00A328F3" w:rsidRPr="009C3347" w:rsidRDefault="00A328F3" w:rsidP="00A328F3">
            <w:pPr>
              <w:spacing w:line="240" w:lineRule="atLeast"/>
              <w:jc w:val="center"/>
              <w:rPr>
                <w:color w:val="FF0000"/>
                <w:sz w:val="24"/>
                <w:szCs w:val="24"/>
              </w:rPr>
            </w:pPr>
            <w:r w:rsidRPr="00DF7F2D">
              <w:rPr>
                <w:sz w:val="24"/>
                <w:szCs w:val="24"/>
              </w:rPr>
              <w:t>18,</w:t>
            </w:r>
            <w:r w:rsidR="00E10CAF" w:rsidRPr="00DF7F2D">
              <w:rPr>
                <w:sz w:val="24"/>
                <w:szCs w:val="24"/>
              </w:rPr>
              <w:t>55</w:t>
            </w:r>
          </w:p>
        </w:tc>
      </w:tr>
      <w:tr w:rsidR="00411B31" w:rsidRPr="009C3347" w14:paraId="79B44EF6" w14:textId="77777777" w:rsidTr="00A50F03">
        <w:trPr>
          <w:trHeight w:val="386"/>
        </w:trPr>
        <w:tc>
          <w:tcPr>
            <w:tcW w:w="192" w:type="pct"/>
            <w:vAlign w:val="center"/>
          </w:tcPr>
          <w:p w14:paraId="75E95351" w14:textId="474EDEC9" w:rsidR="00B92949" w:rsidRPr="009C3347" w:rsidRDefault="00B92949" w:rsidP="00B9294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3347">
              <w:rPr>
                <w:sz w:val="24"/>
                <w:szCs w:val="24"/>
              </w:rPr>
              <w:t>1.</w:t>
            </w:r>
            <w:r w:rsidR="00215C10">
              <w:rPr>
                <w:sz w:val="24"/>
                <w:szCs w:val="24"/>
              </w:rPr>
              <w:t>3</w:t>
            </w:r>
            <w:r w:rsidRPr="009C3347">
              <w:rPr>
                <w:sz w:val="24"/>
                <w:szCs w:val="24"/>
              </w:rPr>
              <w:t>.</w:t>
            </w:r>
          </w:p>
        </w:tc>
        <w:tc>
          <w:tcPr>
            <w:tcW w:w="1359" w:type="pct"/>
          </w:tcPr>
          <w:p w14:paraId="132E4DA1" w14:textId="6934D8D2" w:rsidR="00B92949" w:rsidRPr="009C3347" w:rsidRDefault="00B92949" w:rsidP="00B92949">
            <w:pPr>
              <w:spacing w:line="240" w:lineRule="auto"/>
              <w:rPr>
                <w:sz w:val="24"/>
                <w:szCs w:val="24"/>
                <w:highlight w:val="yellow"/>
              </w:rPr>
            </w:pPr>
            <w:r w:rsidRPr="00316863">
              <w:rPr>
                <w:sz w:val="24"/>
                <w:szCs w:val="24"/>
              </w:rPr>
              <w:t>Объем инвестиций в основной капитал на малых предприятиях в расчете на душу населения</w:t>
            </w:r>
          </w:p>
        </w:tc>
        <w:tc>
          <w:tcPr>
            <w:tcW w:w="388" w:type="pct"/>
            <w:vAlign w:val="center"/>
          </w:tcPr>
          <w:p w14:paraId="7264CF0F" w14:textId="77777777" w:rsidR="00B92949" w:rsidRPr="00CF5EEF" w:rsidRDefault="00B92949" w:rsidP="00B14F0B">
            <w:pPr>
              <w:spacing w:line="240" w:lineRule="atLeast"/>
              <w:jc w:val="center"/>
              <w:rPr>
                <w:iCs/>
                <w:sz w:val="24"/>
                <w:szCs w:val="24"/>
                <w:u w:color="000000"/>
              </w:rPr>
            </w:pPr>
            <w:r w:rsidRPr="00CF5EEF">
              <w:rPr>
                <w:iCs/>
                <w:sz w:val="24"/>
                <w:szCs w:val="24"/>
                <w:u w:color="000000"/>
              </w:rPr>
              <w:t>КПМ</w:t>
            </w:r>
          </w:p>
        </w:tc>
        <w:tc>
          <w:tcPr>
            <w:tcW w:w="469" w:type="pct"/>
            <w:vAlign w:val="center"/>
          </w:tcPr>
          <w:p w14:paraId="20686DC9" w14:textId="3DB9570F" w:rsidR="00B92949" w:rsidRPr="00842613" w:rsidRDefault="00B14F0B" w:rsidP="00B14F0B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proofErr w:type="spellStart"/>
            <w:r w:rsidRPr="00842613">
              <w:rPr>
                <w:iCs/>
                <w:sz w:val="24"/>
                <w:szCs w:val="24"/>
              </w:rPr>
              <w:t>т</w:t>
            </w:r>
            <w:r w:rsidR="00B92949" w:rsidRPr="00842613">
              <w:rPr>
                <w:iCs/>
                <w:sz w:val="24"/>
                <w:szCs w:val="24"/>
              </w:rPr>
              <w:t>ыс.рублей</w:t>
            </w:r>
            <w:proofErr w:type="spellEnd"/>
          </w:p>
        </w:tc>
        <w:tc>
          <w:tcPr>
            <w:tcW w:w="187" w:type="pct"/>
            <w:vAlign w:val="center"/>
          </w:tcPr>
          <w:p w14:paraId="61486AE5" w14:textId="254EE154" w:rsidR="00B92949" w:rsidRPr="00802F56" w:rsidRDefault="00802F56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87" w:type="pct"/>
            <w:vAlign w:val="center"/>
          </w:tcPr>
          <w:p w14:paraId="3239B9D8" w14:textId="5E2726E9" w:rsidR="00B92949" w:rsidRPr="00802F56" w:rsidRDefault="00802F56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88" w:type="pct"/>
            <w:vAlign w:val="center"/>
          </w:tcPr>
          <w:p w14:paraId="6B9B6776" w14:textId="150CDA6D" w:rsidR="00B92949" w:rsidRPr="00802F56" w:rsidRDefault="00802F56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 w:rsidRPr="00802F56">
              <w:rPr>
                <w:iCs/>
                <w:sz w:val="24"/>
                <w:szCs w:val="24"/>
              </w:rPr>
              <w:t>0,15</w:t>
            </w:r>
          </w:p>
        </w:tc>
        <w:tc>
          <w:tcPr>
            <w:tcW w:w="186" w:type="pct"/>
            <w:vAlign w:val="center"/>
          </w:tcPr>
          <w:p w14:paraId="43DD0B75" w14:textId="1F0C98DB" w:rsidR="00B92949" w:rsidRPr="00802F56" w:rsidRDefault="00802F56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87" w:type="pct"/>
            <w:vAlign w:val="center"/>
          </w:tcPr>
          <w:p w14:paraId="120D6F6F" w14:textId="4150C5BA" w:rsidR="00B92949" w:rsidRPr="00802F56" w:rsidRDefault="00802F56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206" w:type="pct"/>
            <w:vAlign w:val="center"/>
          </w:tcPr>
          <w:p w14:paraId="2878A654" w14:textId="0EB683EF" w:rsidR="00B92949" w:rsidRPr="00802F56" w:rsidRDefault="00802F56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 w:rsidRPr="00802F56">
              <w:rPr>
                <w:iCs/>
                <w:sz w:val="24"/>
                <w:szCs w:val="24"/>
              </w:rPr>
              <w:t>0,40</w:t>
            </w:r>
          </w:p>
        </w:tc>
        <w:tc>
          <w:tcPr>
            <w:tcW w:w="189" w:type="pct"/>
            <w:vAlign w:val="center"/>
          </w:tcPr>
          <w:p w14:paraId="3791B66A" w14:textId="52BE44F0" w:rsidR="00B92949" w:rsidRPr="00802F56" w:rsidRDefault="00802F56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87" w:type="pct"/>
            <w:vAlign w:val="center"/>
          </w:tcPr>
          <w:p w14:paraId="6C0FC870" w14:textId="68679941" w:rsidR="00B92949" w:rsidRPr="00802F56" w:rsidRDefault="00802F56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87" w:type="pct"/>
            <w:vAlign w:val="center"/>
          </w:tcPr>
          <w:p w14:paraId="348958EA" w14:textId="1649B91A" w:rsidR="00B92949" w:rsidRPr="00802F56" w:rsidRDefault="00802F56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 w:rsidRPr="00802F56">
              <w:rPr>
                <w:iCs/>
                <w:sz w:val="24"/>
                <w:szCs w:val="24"/>
              </w:rPr>
              <w:t>0,50</w:t>
            </w:r>
          </w:p>
        </w:tc>
        <w:tc>
          <w:tcPr>
            <w:tcW w:w="187" w:type="pct"/>
            <w:vAlign w:val="center"/>
          </w:tcPr>
          <w:p w14:paraId="1424D5F6" w14:textId="696F4C4B" w:rsidR="00B92949" w:rsidRPr="00802F56" w:rsidRDefault="00802F56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240" w:type="pct"/>
            <w:vAlign w:val="center"/>
          </w:tcPr>
          <w:p w14:paraId="643106BF" w14:textId="6DCED8D9" w:rsidR="00B92949" w:rsidRPr="00802F56" w:rsidRDefault="00802F56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461" w:type="pct"/>
            <w:vAlign w:val="center"/>
          </w:tcPr>
          <w:p w14:paraId="47DCB90F" w14:textId="3361E37C" w:rsidR="00B92949" w:rsidRPr="00802F56" w:rsidRDefault="00B92949" w:rsidP="00B9294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802F56">
              <w:rPr>
                <w:sz w:val="24"/>
                <w:szCs w:val="24"/>
              </w:rPr>
              <w:t>0,</w:t>
            </w:r>
            <w:r w:rsidR="00E10CAF" w:rsidRPr="00802F56">
              <w:rPr>
                <w:sz w:val="24"/>
                <w:szCs w:val="24"/>
              </w:rPr>
              <w:t>6</w:t>
            </w:r>
            <w:r w:rsidR="00802F56">
              <w:rPr>
                <w:sz w:val="24"/>
                <w:szCs w:val="24"/>
              </w:rPr>
              <w:t>0</w:t>
            </w:r>
          </w:p>
        </w:tc>
      </w:tr>
      <w:tr w:rsidR="00D42A8E" w:rsidRPr="009C3347" w14:paraId="158F3587" w14:textId="77777777" w:rsidTr="0039544F">
        <w:trPr>
          <w:trHeight w:val="386"/>
        </w:trPr>
        <w:tc>
          <w:tcPr>
            <w:tcW w:w="192" w:type="pct"/>
            <w:vAlign w:val="center"/>
          </w:tcPr>
          <w:p w14:paraId="580051DE" w14:textId="77777777" w:rsidR="00D42A8E" w:rsidRPr="00FC042F" w:rsidRDefault="00D42A8E" w:rsidP="00DB6B29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FC0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08" w:type="pct"/>
            <w:gridSpan w:val="15"/>
          </w:tcPr>
          <w:p w14:paraId="1F518605" w14:textId="18C97875" w:rsidR="00D42A8E" w:rsidRPr="00FC042F" w:rsidRDefault="00D42A8E" w:rsidP="00DA340B">
            <w:pPr>
              <w:spacing w:line="240" w:lineRule="auto"/>
              <w:rPr>
                <w:b/>
                <w:sz w:val="24"/>
                <w:szCs w:val="24"/>
              </w:rPr>
            </w:pPr>
            <w:r w:rsidRPr="00FC042F">
              <w:rPr>
                <w:rFonts w:eastAsia="Calibri"/>
                <w:b/>
                <w:sz w:val="24"/>
                <w:szCs w:val="24"/>
              </w:rPr>
              <w:t xml:space="preserve">Цель муниципальной </w:t>
            </w:r>
            <w:r w:rsidRPr="00DA340B">
              <w:rPr>
                <w:rFonts w:eastAsia="Calibri"/>
                <w:b/>
                <w:sz w:val="24"/>
                <w:szCs w:val="24"/>
              </w:rPr>
              <w:t>программы «</w:t>
            </w:r>
            <w:r w:rsidR="00DA340B" w:rsidRPr="00DA340B">
              <w:rPr>
                <w:b/>
                <w:spacing w:val="-4"/>
                <w:sz w:val="24"/>
                <w:szCs w:val="24"/>
              </w:rPr>
              <w:t>Обеспечение населения муниципального округа основными видами продукции сельского хозяйства собственного производства</w:t>
            </w:r>
            <w:r w:rsidRPr="00DA340B">
              <w:rPr>
                <w:b/>
                <w:spacing w:val="-4"/>
                <w:sz w:val="24"/>
                <w:szCs w:val="24"/>
              </w:rPr>
              <w:t>»</w:t>
            </w:r>
          </w:p>
        </w:tc>
      </w:tr>
      <w:tr w:rsidR="00411B31" w:rsidRPr="009C3347" w14:paraId="346A58EC" w14:textId="77777777" w:rsidTr="00A50F03">
        <w:trPr>
          <w:trHeight w:val="386"/>
        </w:trPr>
        <w:tc>
          <w:tcPr>
            <w:tcW w:w="192" w:type="pct"/>
            <w:vAlign w:val="center"/>
          </w:tcPr>
          <w:p w14:paraId="32052900" w14:textId="77777777" w:rsidR="00D3354E" w:rsidRPr="009C3347" w:rsidRDefault="00D3354E" w:rsidP="00D3354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3347">
              <w:rPr>
                <w:sz w:val="24"/>
                <w:szCs w:val="24"/>
              </w:rPr>
              <w:t>2.1.</w:t>
            </w:r>
          </w:p>
        </w:tc>
        <w:tc>
          <w:tcPr>
            <w:tcW w:w="1359" w:type="pct"/>
          </w:tcPr>
          <w:p w14:paraId="0B02BE3E" w14:textId="529F432E" w:rsidR="00D3354E" w:rsidRPr="00013450" w:rsidRDefault="00D3354E" w:rsidP="00D3354E">
            <w:pPr>
              <w:spacing w:line="240" w:lineRule="auto"/>
              <w:rPr>
                <w:sz w:val="24"/>
                <w:szCs w:val="24"/>
                <w:highlight w:val="yellow"/>
              </w:rPr>
            </w:pPr>
            <w:r w:rsidRPr="00316863">
              <w:rPr>
                <w:sz w:val="24"/>
                <w:szCs w:val="24"/>
              </w:rPr>
              <w:t>Производство молока во всех категориях хозяйств</w:t>
            </w:r>
          </w:p>
        </w:tc>
        <w:tc>
          <w:tcPr>
            <w:tcW w:w="388" w:type="pct"/>
            <w:vAlign w:val="center"/>
          </w:tcPr>
          <w:p w14:paraId="034910D1" w14:textId="1095A6E6" w:rsidR="00D3354E" w:rsidRPr="00CF5EEF" w:rsidRDefault="00EB4203" w:rsidP="00B14F0B">
            <w:pPr>
              <w:spacing w:line="240" w:lineRule="atLeast"/>
              <w:jc w:val="center"/>
              <w:rPr>
                <w:iCs/>
                <w:sz w:val="24"/>
                <w:szCs w:val="24"/>
                <w:u w:color="000000"/>
              </w:rPr>
            </w:pPr>
            <w:r>
              <w:rPr>
                <w:iCs/>
                <w:sz w:val="24"/>
                <w:szCs w:val="24"/>
                <w:u w:color="000000"/>
              </w:rPr>
              <w:t>КПМ</w:t>
            </w:r>
          </w:p>
        </w:tc>
        <w:tc>
          <w:tcPr>
            <w:tcW w:w="469" w:type="pct"/>
            <w:vAlign w:val="center"/>
          </w:tcPr>
          <w:p w14:paraId="2516CF8F" w14:textId="77777777" w:rsidR="00D3354E" w:rsidRPr="00842613" w:rsidRDefault="00D3354E" w:rsidP="00B14F0B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 w:rsidRPr="00842613">
              <w:rPr>
                <w:iCs/>
                <w:sz w:val="24"/>
                <w:szCs w:val="24"/>
              </w:rPr>
              <w:t>тонн</w:t>
            </w:r>
          </w:p>
        </w:tc>
        <w:tc>
          <w:tcPr>
            <w:tcW w:w="187" w:type="pct"/>
            <w:vAlign w:val="center"/>
          </w:tcPr>
          <w:p w14:paraId="77256C2D" w14:textId="10F22C45" w:rsidR="00D3354E" w:rsidRPr="00842613" w:rsidRDefault="00851D96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65</w:t>
            </w:r>
          </w:p>
        </w:tc>
        <w:tc>
          <w:tcPr>
            <w:tcW w:w="187" w:type="pct"/>
            <w:vAlign w:val="center"/>
          </w:tcPr>
          <w:p w14:paraId="71B3F946" w14:textId="32157FCE" w:rsidR="00D3354E" w:rsidRPr="00842613" w:rsidRDefault="00851D96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130</w:t>
            </w:r>
          </w:p>
        </w:tc>
        <w:tc>
          <w:tcPr>
            <w:tcW w:w="188" w:type="pct"/>
            <w:vAlign w:val="center"/>
          </w:tcPr>
          <w:p w14:paraId="206EE73F" w14:textId="2AEF3FA4" w:rsidR="00D3354E" w:rsidRPr="00842613" w:rsidRDefault="00851D96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86" w:type="pct"/>
            <w:vAlign w:val="center"/>
          </w:tcPr>
          <w:p w14:paraId="59AA1641" w14:textId="044584F3" w:rsidR="00D3354E" w:rsidRPr="00842613" w:rsidRDefault="00851D96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270</w:t>
            </w:r>
          </w:p>
        </w:tc>
        <w:tc>
          <w:tcPr>
            <w:tcW w:w="187" w:type="pct"/>
            <w:vAlign w:val="center"/>
          </w:tcPr>
          <w:p w14:paraId="6D24A88E" w14:textId="4217EEC1" w:rsidR="00D3354E" w:rsidRPr="00842613" w:rsidRDefault="00851D96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390</w:t>
            </w:r>
          </w:p>
        </w:tc>
        <w:tc>
          <w:tcPr>
            <w:tcW w:w="206" w:type="pct"/>
            <w:vAlign w:val="center"/>
          </w:tcPr>
          <w:p w14:paraId="326353D6" w14:textId="0A22D607" w:rsidR="00D3354E" w:rsidRPr="00842613" w:rsidRDefault="00851D96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540</w:t>
            </w:r>
          </w:p>
        </w:tc>
        <w:tc>
          <w:tcPr>
            <w:tcW w:w="189" w:type="pct"/>
            <w:vAlign w:val="center"/>
          </w:tcPr>
          <w:p w14:paraId="27940326" w14:textId="2A40DFA2" w:rsidR="00D3354E" w:rsidRPr="00842613" w:rsidRDefault="00851D96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700</w:t>
            </w:r>
          </w:p>
        </w:tc>
        <w:tc>
          <w:tcPr>
            <w:tcW w:w="187" w:type="pct"/>
            <w:vAlign w:val="center"/>
          </w:tcPr>
          <w:p w14:paraId="74498A70" w14:textId="7F959973" w:rsidR="00D3354E" w:rsidRPr="00842613" w:rsidRDefault="00851D96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830</w:t>
            </w:r>
          </w:p>
        </w:tc>
        <w:tc>
          <w:tcPr>
            <w:tcW w:w="187" w:type="pct"/>
            <w:vAlign w:val="center"/>
          </w:tcPr>
          <w:p w14:paraId="4450EF63" w14:textId="47653BD3" w:rsidR="00D3354E" w:rsidRPr="00842613" w:rsidRDefault="00851D96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945</w:t>
            </w:r>
          </w:p>
        </w:tc>
        <w:tc>
          <w:tcPr>
            <w:tcW w:w="187" w:type="pct"/>
            <w:vAlign w:val="center"/>
          </w:tcPr>
          <w:p w14:paraId="6FFC76D0" w14:textId="495CC152" w:rsidR="00D3354E" w:rsidRPr="00842613" w:rsidRDefault="00851D96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1043</w:t>
            </w:r>
          </w:p>
        </w:tc>
        <w:tc>
          <w:tcPr>
            <w:tcW w:w="240" w:type="pct"/>
            <w:vAlign w:val="center"/>
          </w:tcPr>
          <w:p w14:paraId="4366FF33" w14:textId="5D6270D8" w:rsidR="00D3354E" w:rsidRPr="00842613" w:rsidRDefault="00851D96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1133</w:t>
            </w:r>
          </w:p>
        </w:tc>
        <w:tc>
          <w:tcPr>
            <w:tcW w:w="461" w:type="pct"/>
            <w:vAlign w:val="center"/>
          </w:tcPr>
          <w:p w14:paraId="61592842" w14:textId="09BB37F3" w:rsidR="00D3354E" w:rsidRPr="00842613" w:rsidRDefault="00851D96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1217,0</w:t>
            </w:r>
          </w:p>
        </w:tc>
      </w:tr>
      <w:tr w:rsidR="00411B31" w:rsidRPr="009C3347" w14:paraId="63B1BC1A" w14:textId="77777777" w:rsidTr="00A50F03">
        <w:trPr>
          <w:trHeight w:val="386"/>
        </w:trPr>
        <w:tc>
          <w:tcPr>
            <w:tcW w:w="192" w:type="pct"/>
            <w:vAlign w:val="center"/>
          </w:tcPr>
          <w:p w14:paraId="6EE2339E" w14:textId="77777777" w:rsidR="00D3354E" w:rsidRPr="009C3347" w:rsidRDefault="00D3354E" w:rsidP="00D3354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3347">
              <w:rPr>
                <w:sz w:val="24"/>
                <w:szCs w:val="24"/>
              </w:rPr>
              <w:t>2.2</w:t>
            </w:r>
          </w:p>
        </w:tc>
        <w:tc>
          <w:tcPr>
            <w:tcW w:w="1359" w:type="pct"/>
          </w:tcPr>
          <w:p w14:paraId="76E32516" w14:textId="52579920" w:rsidR="00D3354E" w:rsidRPr="00013450" w:rsidRDefault="00D3354E" w:rsidP="00D3354E">
            <w:pPr>
              <w:spacing w:line="240" w:lineRule="auto"/>
              <w:rPr>
                <w:sz w:val="24"/>
                <w:szCs w:val="24"/>
                <w:highlight w:val="yellow"/>
              </w:rPr>
            </w:pPr>
            <w:r w:rsidRPr="00316863">
              <w:rPr>
                <w:sz w:val="24"/>
                <w:szCs w:val="24"/>
              </w:rPr>
              <w:t>Производство мяса (скот на убой в живом весе) во всех категориях хозяйств</w:t>
            </w:r>
          </w:p>
        </w:tc>
        <w:tc>
          <w:tcPr>
            <w:tcW w:w="388" w:type="pct"/>
            <w:vAlign w:val="center"/>
          </w:tcPr>
          <w:p w14:paraId="0312C464" w14:textId="58F6A040" w:rsidR="00D3354E" w:rsidRPr="00CF5EEF" w:rsidRDefault="00EB4203" w:rsidP="00B14F0B">
            <w:pPr>
              <w:spacing w:line="240" w:lineRule="atLeast"/>
              <w:jc w:val="center"/>
              <w:rPr>
                <w:iCs/>
                <w:sz w:val="24"/>
                <w:szCs w:val="24"/>
                <w:u w:color="000000"/>
              </w:rPr>
            </w:pPr>
            <w:r>
              <w:rPr>
                <w:iCs/>
                <w:sz w:val="24"/>
                <w:szCs w:val="24"/>
                <w:u w:color="000000"/>
              </w:rPr>
              <w:t>КПМ</w:t>
            </w:r>
          </w:p>
        </w:tc>
        <w:tc>
          <w:tcPr>
            <w:tcW w:w="469" w:type="pct"/>
            <w:vAlign w:val="center"/>
          </w:tcPr>
          <w:p w14:paraId="0204EC80" w14:textId="77777777" w:rsidR="00D3354E" w:rsidRPr="00842613" w:rsidRDefault="00D3354E" w:rsidP="00B14F0B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 w:rsidRPr="00842613">
              <w:rPr>
                <w:iCs/>
                <w:sz w:val="24"/>
                <w:szCs w:val="24"/>
              </w:rPr>
              <w:t>тонн</w:t>
            </w:r>
          </w:p>
        </w:tc>
        <w:tc>
          <w:tcPr>
            <w:tcW w:w="187" w:type="pct"/>
            <w:vAlign w:val="center"/>
          </w:tcPr>
          <w:p w14:paraId="11F19883" w14:textId="41D51894" w:rsidR="00D3354E" w:rsidRPr="00842613" w:rsidRDefault="00E929FE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187" w:type="pct"/>
            <w:vAlign w:val="center"/>
          </w:tcPr>
          <w:p w14:paraId="7C7491EE" w14:textId="1423582A" w:rsidR="00D3354E" w:rsidRPr="00842613" w:rsidRDefault="00E929FE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</w:t>
            </w:r>
          </w:p>
        </w:tc>
        <w:tc>
          <w:tcPr>
            <w:tcW w:w="188" w:type="pct"/>
            <w:vAlign w:val="center"/>
          </w:tcPr>
          <w:p w14:paraId="1F0F4075" w14:textId="5604D33B" w:rsidR="00D3354E" w:rsidRPr="00842613" w:rsidRDefault="00E929FE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33</w:t>
            </w:r>
          </w:p>
        </w:tc>
        <w:tc>
          <w:tcPr>
            <w:tcW w:w="186" w:type="pct"/>
            <w:vAlign w:val="center"/>
          </w:tcPr>
          <w:p w14:paraId="2728869F" w14:textId="31AC9D25" w:rsidR="00D3354E" w:rsidRPr="00842613" w:rsidRDefault="00E929FE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46</w:t>
            </w:r>
          </w:p>
        </w:tc>
        <w:tc>
          <w:tcPr>
            <w:tcW w:w="187" w:type="pct"/>
            <w:vAlign w:val="center"/>
          </w:tcPr>
          <w:p w14:paraId="58C14B7D" w14:textId="3D93C495" w:rsidR="00D3354E" w:rsidRPr="00842613" w:rsidRDefault="00E929FE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59</w:t>
            </w:r>
          </w:p>
        </w:tc>
        <w:tc>
          <w:tcPr>
            <w:tcW w:w="206" w:type="pct"/>
            <w:vAlign w:val="center"/>
          </w:tcPr>
          <w:p w14:paraId="0A79F06D" w14:textId="59DF359B" w:rsidR="00D3354E" w:rsidRPr="00842613" w:rsidRDefault="00E929FE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69</w:t>
            </w:r>
          </w:p>
        </w:tc>
        <w:tc>
          <w:tcPr>
            <w:tcW w:w="189" w:type="pct"/>
            <w:vAlign w:val="center"/>
          </w:tcPr>
          <w:p w14:paraId="03093C4D" w14:textId="3734083A" w:rsidR="00D3354E" w:rsidRPr="00842613" w:rsidRDefault="00E929FE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</w:t>
            </w:r>
          </w:p>
        </w:tc>
        <w:tc>
          <w:tcPr>
            <w:tcW w:w="187" w:type="pct"/>
            <w:vAlign w:val="center"/>
          </w:tcPr>
          <w:p w14:paraId="145AFA04" w14:textId="5ED97F76" w:rsidR="00D3354E" w:rsidRPr="00842613" w:rsidRDefault="00E929FE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90</w:t>
            </w:r>
          </w:p>
        </w:tc>
        <w:tc>
          <w:tcPr>
            <w:tcW w:w="187" w:type="pct"/>
            <w:vAlign w:val="center"/>
          </w:tcPr>
          <w:p w14:paraId="01362D19" w14:textId="31C6747A" w:rsidR="00D3354E" w:rsidRPr="00842613" w:rsidRDefault="00E929FE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103</w:t>
            </w:r>
          </w:p>
        </w:tc>
        <w:tc>
          <w:tcPr>
            <w:tcW w:w="187" w:type="pct"/>
            <w:vAlign w:val="center"/>
          </w:tcPr>
          <w:p w14:paraId="166CC0B2" w14:textId="6ECA4E71" w:rsidR="00D3354E" w:rsidRPr="00842613" w:rsidRDefault="00E929FE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124</w:t>
            </w:r>
          </w:p>
        </w:tc>
        <w:tc>
          <w:tcPr>
            <w:tcW w:w="240" w:type="pct"/>
            <w:vAlign w:val="center"/>
          </w:tcPr>
          <w:p w14:paraId="6529315F" w14:textId="38EB04BB" w:rsidR="00D3354E" w:rsidRPr="00842613" w:rsidRDefault="00E929FE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139</w:t>
            </w:r>
          </w:p>
        </w:tc>
        <w:tc>
          <w:tcPr>
            <w:tcW w:w="461" w:type="pct"/>
            <w:vAlign w:val="center"/>
          </w:tcPr>
          <w:p w14:paraId="78580481" w14:textId="552043EE" w:rsidR="00D3354E" w:rsidRPr="00842613" w:rsidRDefault="00E929FE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160,0</w:t>
            </w:r>
          </w:p>
        </w:tc>
      </w:tr>
      <w:tr w:rsidR="00D42A8E" w:rsidRPr="009C3347" w14:paraId="40B563A1" w14:textId="77777777" w:rsidTr="0039544F">
        <w:trPr>
          <w:trHeight w:val="386"/>
        </w:trPr>
        <w:tc>
          <w:tcPr>
            <w:tcW w:w="192" w:type="pct"/>
            <w:vAlign w:val="center"/>
          </w:tcPr>
          <w:p w14:paraId="3C114092" w14:textId="3B164478" w:rsidR="00D42A8E" w:rsidRPr="00FC042F" w:rsidRDefault="002343F8" w:rsidP="00DB6B29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08" w:type="pct"/>
            <w:gridSpan w:val="15"/>
          </w:tcPr>
          <w:p w14:paraId="7CE6E392" w14:textId="77777777" w:rsidR="00D42A8E" w:rsidRPr="009C3347" w:rsidRDefault="00D42A8E" w:rsidP="00AE0EF1">
            <w:pPr>
              <w:spacing w:line="240" w:lineRule="atLeast"/>
              <w:jc w:val="left"/>
              <w:rPr>
                <w:sz w:val="24"/>
                <w:szCs w:val="24"/>
              </w:rPr>
            </w:pPr>
            <w:r w:rsidRPr="009C3347">
              <w:rPr>
                <w:rFonts w:eastAsia="Calibri"/>
                <w:b/>
                <w:sz w:val="24"/>
                <w:szCs w:val="24"/>
              </w:rPr>
              <w:t>Цель муниципальной программы «</w:t>
            </w:r>
            <w:r w:rsidRPr="009C3347">
              <w:rPr>
                <w:b/>
                <w:spacing w:val="2"/>
                <w:sz w:val="24"/>
                <w:szCs w:val="24"/>
                <w:shd w:val="clear" w:color="auto" w:fill="FFFFFF"/>
              </w:rPr>
              <w:t>Создание благоприятных условий для развития туристской деятельности</w:t>
            </w:r>
            <w:r w:rsidRPr="009C3347">
              <w:rPr>
                <w:rFonts w:eastAsia="Calibri"/>
                <w:b/>
                <w:sz w:val="24"/>
                <w:szCs w:val="24"/>
              </w:rPr>
              <w:t>»</w:t>
            </w:r>
          </w:p>
        </w:tc>
      </w:tr>
      <w:tr w:rsidR="00411B31" w:rsidRPr="009C3347" w14:paraId="18D6463F" w14:textId="77777777" w:rsidTr="00A50F03">
        <w:trPr>
          <w:trHeight w:val="386"/>
        </w:trPr>
        <w:tc>
          <w:tcPr>
            <w:tcW w:w="192" w:type="pct"/>
            <w:vAlign w:val="center"/>
          </w:tcPr>
          <w:p w14:paraId="09BC009E" w14:textId="16A47B45" w:rsidR="00D42A8E" w:rsidRPr="009C3347" w:rsidRDefault="002343F8" w:rsidP="00DB6B2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42A8E" w:rsidRPr="009C3347">
              <w:rPr>
                <w:sz w:val="24"/>
                <w:szCs w:val="24"/>
              </w:rPr>
              <w:t>.1.</w:t>
            </w:r>
          </w:p>
        </w:tc>
        <w:tc>
          <w:tcPr>
            <w:tcW w:w="1359" w:type="pct"/>
          </w:tcPr>
          <w:p w14:paraId="0C705ACF" w14:textId="7668D07A" w:rsidR="00D42A8E" w:rsidRPr="009C3347" w:rsidRDefault="00FC629D" w:rsidP="00AC05AA">
            <w:pPr>
              <w:spacing w:line="240" w:lineRule="auto"/>
              <w:rPr>
                <w:bCs/>
                <w:i/>
                <w:color w:val="000000"/>
                <w:sz w:val="24"/>
                <w:szCs w:val="24"/>
                <w:u w:color="000000"/>
              </w:rPr>
            </w:pPr>
            <w:r>
              <w:rPr>
                <w:rFonts w:eastAsia="Calibri"/>
                <w:sz w:val="24"/>
                <w:szCs w:val="24"/>
              </w:rPr>
              <w:t>Увеличение туристического потока</w:t>
            </w:r>
          </w:p>
        </w:tc>
        <w:tc>
          <w:tcPr>
            <w:tcW w:w="388" w:type="pct"/>
            <w:vAlign w:val="center"/>
          </w:tcPr>
          <w:p w14:paraId="727BBCB5" w14:textId="77777777" w:rsidR="00CD7E94" w:rsidRDefault="00CD7E94" w:rsidP="00AE0EF1">
            <w:pPr>
              <w:spacing w:line="240" w:lineRule="atLeast"/>
              <w:jc w:val="center"/>
              <w:rPr>
                <w:iCs/>
                <w:sz w:val="24"/>
                <w:szCs w:val="24"/>
                <w:u w:color="000000"/>
              </w:rPr>
            </w:pPr>
            <w:r>
              <w:rPr>
                <w:iCs/>
                <w:sz w:val="24"/>
                <w:szCs w:val="24"/>
                <w:u w:color="000000"/>
              </w:rPr>
              <w:t>ГП НО</w:t>
            </w:r>
          </w:p>
          <w:p w14:paraId="4D586D86" w14:textId="3A2682FB" w:rsidR="00D42A8E" w:rsidRPr="00CF5EEF" w:rsidRDefault="00EB4203" w:rsidP="00AE0EF1">
            <w:pPr>
              <w:spacing w:line="240" w:lineRule="atLeast"/>
              <w:jc w:val="center"/>
              <w:rPr>
                <w:iCs/>
                <w:sz w:val="24"/>
                <w:szCs w:val="24"/>
                <w:u w:color="000000"/>
              </w:rPr>
            </w:pPr>
            <w:r>
              <w:rPr>
                <w:iCs/>
                <w:sz w:val="24"/>
                <w:szCs w:val="24"/>
                <w:u w:color="000000"/>
              </w:rPr>
              <w:t>КПМ</w:t>
            </w:r>
          </w:p>
        </w:tc>
        <w:tc>
          <w:tcPr>
            <w:tcW w:w="469" w:type="pct"/>
          </w:tcPr>
          <w:p w14:paraId="546E7B9B" w14:textId="77777777" w:rsidR="00D42A8E" w:rsidRPr="00842613" w:rsidRDefault="00D42A8E" w:rsidP="00DB6B29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 w:rsidRPr="00842613">
              <w:rPr>
                <w:iCs/>
                <w:sz w:val="24"/>
                <w:szCs w:val="24"/>
              </w:rPr>
              <w:t>человек</w:t>
            </w:r>
          </w:p>
        </w:tc>
        <w:tc>
          <w:tcPr>
            <w:tcW w:w="187" w:type="pct"/>
            <w:vAlign w:val="center"/>
          </w:tcPr>
          <w:p w14:paraId="2D88BF8D" w14:textId="1845DFF3" w:rsidR="00D42A8E" w:rsidRPr="000157D8" w:rsidRDefault="006119E9" w:rsidP="00A50F03">
            <w:pPr>
              <w:spacing w:line="240" w:lineRule="atLeast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860</w:t>
            </w:r>
          </w:p>
        </w:tc>
        <w:tc>
          <w:tcPr>
            <w:tcW w:w="187" w:type="pct"/>
            <w:vAlign w:val="center"/>
          </w:tcPr>
          <w:p w14:paraId="722960AE" w14:textId="4014711F" w:rsidR="00D42A8E" w:rsidRPr="006119E9" w:rsidRDefault="006119E9" w:rsidP="00A50F03">
            <w:pPr>
              <w:spacing w:line="240" w:lineRule="atLeast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1710</w:t>
            </w:r>
          </w:p>
        </w:tc>
        <w:tc>
          <w:tcPr>
            <w:tcW w:w="188" w:type="pct"/>
            <w:vAlign w:val="center"/>
          </w:tcPr>
          <w:p w14:paraId="386EF8F5" w14:textId="05D8456C" w:rsidR="00D42A8E" w:rsidRPr="006119E9" w:rsidRDefault="006119E9" w:rsidP="00A50F03">
            <w:pPr>
              <w:spacing w:line="240" w:lineRule="atLeast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2630</w:t>
            </w:r>
          </w:p>
        </w:tc>
        <w:tc>
          <w:tcPr>
            <w:tcW w:w="186" w:type="pct"/>
            <w:vAlign w:val="center"/>
          </w:tcPr>
          <w:p w14:paraId="1451B1B0" w14:textId="10DC1C5A" w:rsidR="00D42A8E" w:rsidRPr="006119E9" w:rsidRDefault="006119E9" w:rsidP="00A50F03">
            <w:pPr>
              <w:spacing w:line="240" w:lineRule="atLeast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3950</w:t>
            </w:r>
          </w:p>
        </w:tc>
        <w:tc>
          <w:tcPr>
            <w:tcW w:w="187" w:type="pct"/>
            <w:vAlign w:val="center"/>
          </w:tcPr>
          <w:p w14:paraId="1D1A68E2" w14:textId="081101A0" w:rsidR="00D42A8E" w:rsidRPr="006119E9" w:rsidRDefault="006119E9" w:rsidP="00A50F03">
            <w:pPr>
              <w:spacing w:line="240" w:lineRule="atLeast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5370</w:t>
            </w:r>
          </w:p>
        </w:tc>
        <w:tc>
          <w:tcPr>
            <w:tcW w:w="206" w:type="pct"/>
            <w:vAlign w:val="center"/>
          </w:tcPr>
          <w:p w14:paraId="19366592" w14:textId="5D6F7067" w:rsidR="00D42A8E" w:rsidRPr="006119E9" w:rsidRDefault="006119E9" w:rsidP="00A50F03">
            <w:pPr>
              <w:spacing w:line="240" w:lineRule="atLeast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6820</w:t>
            </w:r>
          </w:p>
        </w:tc>
        <w:tc>
          <w:tcPr>
            <w:tcW w:w="189" w:type="pct"/>
            <w:vAlign w:val="center"/>
          </w:tcPr>
          <w:p w14:paraId="56E33FBF" w14:textId="55FEE51D" w:rsidR="00D42A8E" w:rsidRPr="006119E9" w:rsidRDefault="006119E9" w:rsidP="00A50F03">
            <w:pPr>
              <w:spacing w:line="240" w:lineRule="atLeast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8310</w:t>
            </w:r>
          </w:p>
        </w:tc>
        <w:tc>
          <w:tcPr>
            <w:tcW w:w="187" w:type="pct"/>
            <w:vAlign w:val="center"/>
          </w:tcPr>
          <w:p w14:paraId="67115495" w14:textId="0576E87F" w:rsidR="00D42A8E" w:rsidRPr="006119E9" w:rsidRDefault="006119E9" w:rsidP="00A50F03">
            <w:pPr>
              <w:spacing w:line="240" w:lineRule="atLeast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9640</w:t>
            </w:r>
          </w:p>
        </w:tc>
        <w:tc>
          <w:tcPr>
            <w:tcW w:w="187" w:type="pct"/>
            <w:vAlign w:val="center"/>
          </w:tcPr>
          <w:p w14:paraId="1EE6BBF0" w14:textId="3193F7F5" w:rsidR="00D42A8E" w:rsidRPr="006119E9" w:rsidRDefault="006119E9" w:rsidP="00A50F03">
            <w:pPr>
              <w:spacing w:line="240" w:lineRule="atLeast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10760</w:t>
            </w:r>
          </w:p>
        </w:tc>
        <w:tc>
          <w:tcPr>
            <w:tcW w:w="187" w:type="pct"/>
            <w:vAlign w:val="center"/>
          </w:tcPr>
          <w:p w14:paraId="14C49791" w14:textId="6FBFA7E6" w:rsidR="00D42A8E" w:rsidRPr="006119E9" w:rsidRDefault="006119E9" w:rsidP="00A50F03">
            <w:pPr>
              <w:spacing w:line="240" w:lineRule="atLeast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11730</w:t>
            </w:r>
          </w:p>
        </w:tc>
        <w:tc>
          <w:tcPr>
            <w:tcW w:w="240" w:type="pct"/>
            <w:vAlign w:val="center"/>
          </w:tcPr>
          <w:p w14:paraId="54F7640D" w14:textId="66D45106" w:rsidR="00D42A8E" w:rsidRPr="006119E9" w:rsidRDefault="006119E9" w:rsidP="00A50F03">
            <w:pPr>
              <w:spacing w:line="240" w:lineRule="atLeast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12570</w:t>
            </w:r>
          </w:p>
        </w:tc>
        <w:tc>
          <w:tcPr>
            <w:tcW w:w="461" w:type="pct"/>
            <w:vAlign w:val="center"/>
          </w:tcPr>
          <w:p w14:paraId="31C6206A" w14:textId="045E12CC" w:rsidR="00D42A8E" w:rsidRPr="000157D8" w:rsidRDefault="000157D8" w:rsidP="00A50F03">
            <w:pPr>
              <w:spacing w:line="240" w:lineRule="atLeast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13500</w:t>
            </w:r>
          </w:p>
        </w:tc>
      </w:tr>
      <w:tr w:rsidR="00411B31" w:rsidRPr="009C3347" w14:paraId="175317CC" w14:textId="77777777" w:rsidTr="00A50F03">
        <w:trPr>
          <w:trHeight w:val="386"/>
        </w:trPr>
        <w:tc>
          <w:tcPr>
            <w:tcW w:w="192" w:type="pct"/>
            <w:vAlign w:val="center"/>
          </w:tcPr>
          <w:p w14:paraId="4F2753BA" w14:textId="0FCB651A" w:rsidR="00DF58E5" w:rsidRPr="009C3347" w:rsidRDefault="002343F8" w:rsidP="0039544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F58E5" w:rsidRPr="009C3347">
              <w:rPr>
                <w:sz w:val="24"/>
                <w:szCs w:val="24"/>
              </w:rPr>
              <w:t>.</w:t>
            </w:r>
            <w:r w:rsidR="0036662C">
              <w:rPr>
                <w:sz w:val="24"/>
                <w:szCs w:val="24"/>
              </w:rPr>
              <w:t>2</w:t>
            </w:r>
            <w:r w:rsidR="00DF58E5" w:rsidRPr="009C3347">
              <w:rPr>
                <w:sz w:val="24"/>
                <w:szCs w:val="24"/>
              </w:rPr>
              <w:t>.</w:t>
            </w:r>
          </w:p>
        </w:tc>
        <w:tc>
          <w:tcPr>
            <w:tcW w:w="1359" w:type="pct"/>
          </w:tcPr>
          <w:p w14:paraId="32C3F790" w14:textId="6F977024" w:rsidR="00DF58E5" w:rsidRPr="009C3347" w:rsidRDefault="00DF58E5" w:rsidP="00DF58E5">
            <w:pPr>
              <w:spacing w:line="240" w:lineRule="auto"/>
              <w:rPr>
                <w:bCs/>
                <w:i/>
                <w:color w:val="000000"/>
                <w:sz w:val="24"/>
                <w:szCs w:val="24"/>
                <w:u w:color="000000"/>
              </w:rPr>
            </w:pPr>
            <w:r w:rsidRPr="00316863">
              <w:rPr>
                <w:rFonts w:eastAsia="Calibri"/>
                <w:sz w:val="24"/>
                <w:szCs w:val="24"/>
              </w:rPr>
              <w:t>Увеличение койко-мест в коллективных и иных средствах размещения туристов на территории округа</w:t>
            </w:r>
          </w:p>
        </w:tc>
        <w:tc>
          <w:tcPr>
            <w:tcW w:w="388" w:type="pct"/>
          </w:tcPr>
          <w:p w14:paraId="22FD25DB" w14:textId="355C84F9" w:rsidR="00DF58E5" w:rsidRPr="00CF5EEF" w:rsidRDefault="00EB4203" w:rsidP="00DF58E5">
            <w:pPr>
              <w:spacing w:line="240" w:lineRule="atLeast"/>
              <w:jc w:val="center"/>
              <w:rPr>
                <w:iCs/>
                <w:sz w:val="24"/>
                <w:szCs w:val="24"/>
                <w:u w:color="000000"/>
              </w:rPr>
            </w:pPr>
            <w:r>
              <w:rPr>
                <w:rFonts w:cs="Times New Roman"/>
                <w:iCs/>
                <w:sz w:val="24"/>
                <w:szCs w:val="24"/>
              </w:rPr>
              <w:t>КПМ</w:t>
            </w:r>
          </w:p>
        </w:tc>
        <w:tc>
          <w:tcPr>
            <w:tcW w:w="469" w:type="pct"/>
          </w:tcPr>
          <w:p w14:paraId="64A21487" w14:textId="124C751E" w:rsidR="00DF58E5" w:rsidRPr="00842613" w:rsidRDefault="00DF58E5" w:rsidP="00DF58E5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 w:rsidRPr="00842613">
              <w:rPr>
                <w:iCs/>
                <w:sz w:val="24"/>
                <w:szCs w:val="24"/>
              </w:rPr>
              <w:t>единиц</w:t>
            </w:r>
          </w:p>
        </w:tc>
        <w:tc>
          <w:tcPr>
            <w:tcW w:w="187" w:type="pct"/>
            <w:vAlign w:val="center"/>
          </w:tcPr>
          <w:p w14:paraId="38FA744E" w14:textId="5C859BC5" w:rsidR="00DF58E5" w:rsidRPr="0000286B" w:rsidRDefault="0000286B" w:rsidP="00A50F03">
            <w:pPr>
              <w:spacing w:line="240" w:lineRule="atLeast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187" w:type="pct"/>
            <w:vAlign w:val="center"/>
          </w:tcPr>
          <w:p w14:paraId="7B4CB870" w14:textId="0CB5B274" w:rsidR="00DF58E5" w:rsidRPr="0000286B" w:rsidRDefault="0000286B" w:rsidP="00A50F03">
            <w:pPr>
              <w:spacing w:line="240" w:lineRule="atLeast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188" w:type="pct"/>
            <w:vAlign w:val="center"/>
          </w:tcPr>
          <w:p w14:paraId="494C944D" w14:textId="318BD678" w:rsidR="00DF58E5" w:rsidRPr="0000286B" w:rsidRDefault="0000286B" w:rsidP="00A50F03">
            <w:pPr>
              <w:spacing w:line="240" w:lineRule="atLeast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186" w:type="pct"/>
            <w:vAlign w:val="center"/>
          </w:tcPr>
          <w:p w14:paraId="19E2324E" w14:textId="5CAF9AA0" w:rsidR="00DF58E5" w:rsidRPr="0000286B" w:rsidRDefault="0000286B" w:rsidP="00A50F03">
            <w:pPr>
              <w:spacing w:line="240" w:lineRule="atLeast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187" w:type="pct"/>
            <w:vAlign w:val="center"/>
          </w:tcPr>
          <w:p w14:paraId="15B09622" w14:textId="57CBCE94" w:rsidR="00DF58E5" w:rsidRPr="0000286B" w:rsidRDefault="0000286B" w:rsidP="00A50F03">
            <w:pPr>
              <w:spacing w:line="240" w:lineRule="atLeast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206" w:type="pct"/>
            <w:vAlign w:val="center"/>
          </w:tcPr>
          <w:p w14:paraId="327C47E1" w14:textId="52F3A3C4" w:rsidR="00DF58E5" w:rsidRPr="0000286B" w:rsidRDefault="0000286B" w:rsidP="00A50F03">
            <w:pPr>
              <w:spacing w:line="240" w:lineRule="atLeast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5</w:t>
            </w:r>
          </w:p>
        </w:tc>
        <w:tc>
          <w:tcPr>
            <w:tcW w:w="189" w:type="pct"/>
            <w:vAlign w:val="center"/>
          </w:tcPr>
          <w:p w14:paraId="64DE5F0C" w14:textId="67DE76EF" w:rsidR="00DF58E5" w:rsidRPr="0000286B" w:rsidRDefault="0000286B" w:rsidP="00A50F03">
            <w:pPr>
              <w:spacing w:line="240" w:lineRule="atLeast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5</w:t>
            </w:r>
          </w:p>
        </w:tc>
        <w:tc>
          <w:tcPr>
            <w:tcW w:w="187" w:type="pct"/>
            <w:vAlign w:val="center"/>
          </w:tcPr>
          <w:p w14:paraId="41F1472B" w14:textId="40C0F788" w:rsidR="00DF58E5" w:rsidRPr="0000286B" w:rsidRDefault="0000286B" w:rsidP="00A50F03">
            <w:pPr>
              <w:spacing w:line="240" w:lineRule="atLeast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187" w:type="pct"/>
            <w:vAlign w:val="center"/>
          </w:tcPr>
          <w:p w14:paraId="60442778" w14:textId="45E4E83C" w:rsidR="00DF58E5" w:rsidRPr="0000286B" w:rsidRDefault="0000286B" w:rsidP="00A50F03">
            <w:pPr>
              <w:spacing w:line="240" w:lineRule="atLeast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187" w:type="pct"/>
            <w:vAlign w:val="center"/>
          </w:tcPr>
          <w:p w14:paraId="31AB012F" w14:textId="79AE18BD" w:rsidR="00DF58E5" w:rsidRPr="0000286B" w:rsidRDefault="0000286B" w:rsidP="00A50F03">
            <w:pPr>
              <w:spacing w:line="240" w:lineRule="atLeast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240" w:type="pct"/>
            <w:vAlign w:val="center"/>
          </w:tcPr>
          <w:p w14:paraId="085932B5" w14:textId="26F80DC9" w:rsidR="00DF58E5" w:rsidRPr="0000286B" w:rsidRDefault="0000286B" w:rsidP="00A50F03">
            <w:pPr>
              <w:spacing w:line="240" w:lineRule="atLeast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461" w:type="pct"/>
            <w:vAlign w:val="center"/>
          </w:tcPr>
          <w:p w14:paraId="60FAF9EE" w14:textId="3C2803A9" w:rsidR="00DF58E5" w:rsidRPr="00842613" w:rsidRDefault="004F395A" w:rsidP="00A50F03">
            <w:pPr>
              <w:spacing w:line="240" w:lineRule="atLeast"/>
              <w:jc w:val="center"/>
              <w:rPr>
                <w:iCs/>
                <w:color w:val="FF0000"/>
                <w:sz w:val="24"/>
                <w:szCs w:val="24"/>
              </w:rPr>
            </w:pPr>
            <w:r w:rsidRPr="000157D8">
              <w:rPr>
                <w:iCs/>
                <w:sz w:val="24"/>
                <w:szCs w:val="24"/>
              </w:rPr>
              <w:t>10</w:t>
            </w:r>
          </w:p>
        </w:tc>
      </w:tr>
      <w:tr w:rsidR="00D42A8E" w:rsidRPr="009C3347" w14:paraId="1F3638BF" w14:textId="77777777" w:rsidTr="0039544F">
        <w:trPr>
          <w:trHeight w:val="386"/>
        </w:trPr>
        <w:tc>
          <w:tcPr>
            <w:tcW w:w="192" w:type="pct"/>
            <w:vAlign w:val="center"/>
          </w:tcPr>
          <w:p w14:paraId="69C4BC02" w14:textId="5112AE0A" w:rsidR="00D42A8E" w:rsidRPr="00FC042F" w:rsidRDefault="002343F8" w:rsidP="00DB6B29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08" w:type="pct"/>
            <w:gridSpan w:val="15"/>
            <w:vAlign w:val="center"/>
          </w:tcPr>
          <w:p w14:paraId="3B6D7CD5" w14:textId="57AE43F8" w:rsidR="00D42A8E" w:rsidRPr="00C10B1D" w:rsidRDefault="00D42A8E" w:rsidP="008368DA">
            <w:pPr>
              <w:spacing w:line="240" w:lineRule="exact"/>
              <w:jc w:val="left"/>
              <w:rPr>
                <w:b/>
                <w:sz w:val="24"/>
                <w:szCs w:val="24"/>
              </w:rPr>
            </w:pPr>
            <w:r w:rsidRPr="009C3347">
              <w:rPr>
                <w:rFonts w:eastAsia="Calibri"/>
                <w:b/>
                <w:sz w:val="24"/>
                <w:szCs w:val="24"/>
              </w:rPr>
              <w:t xml:space="preserve">Цель муниципальной </w:t>
            </w:r>
            <w:r w:rsidRPr="00C10B1D">
              <w:rPr>
                <w:rFonts w:eastAsia="Calibri"/>
                <w:b/>
                <w:sz w:val="24"/>
                <w:szCs w:val="24"/>
              </w:rPr>
              <w:t>программы «</w:t>
            </w:r>
            <w:r w:rsidR="00C10B1D" w:rsidRPr="00C10B1D">
              <w:rPr>
                <w:b/>
                <w:sz w:val="24"/>
                <w:szCs w:val="24"/>
              </w:rPr>
              <w:t>Создание условий для развития торговли</w:t>
            </w:r>
            <w:r w:rsidRPr="00C10B1D">
              <w:rPr>
                <w:b/>
                <w:sz w:val="24"/>
                <w:szCs w:val="24"/>
              </w:rPr>
              <w:t>»</w:t>
            </w:r>
          </w:p>
          <w:p w14:paraId="725AC4A1" w14:textId="77777777" w:rsidR="00D42A8E" w:rsidRPr="009C3347" w:rsidRDefault="00D42A8E" w:rsidP="00DB6B2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2E0390" w:rsidRPr="009C3347" w14:paraId="66C9AF6A" w14:textId="77777777" w:rsidTr="00A50F03">
        <w:trPr>
          <w:trHeight w:val="386"/>
        </w:trPr>
        <w:tc>
          <w:tcPr>
            <w:tcW w:w="192" w:type="pct"/>
            <w:vAlign w:val="center"/>
          </w:tcPr>
          <w:p w14:paraId="513C353F" w14:textId="6937AA50" w:rsidR="00691894" w:rsidRPr="009C3347" w:rsidRDefault="002343F8" w:rsidP="00691894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10187">
              <w:rPr>
                <w:sz w:val="24"/>
                <w:szCs w:val="24"/>
              </w:rPr>
              <w:t>.</w:t>
            </w:r>
            <w:r w:rsidR="00A10187">
              <w:rPr>
                <w:sz w:val="24"/>
                <w:szCs w:val="24"/>
                <w:lang w:val="en-US"/>
              </w:rPr>
              <w:t>1</w:t>
            </w:r>
            <w:r w:rsidR="00691894" w:rsidRPr="009C3347">
              <w:rPr>
                <w:sz w:val="24"/>
                <w:szCs w:val="24"/>
              </w:rPr>
              <w:t>.</w:t>
            </w:r>
          </w:p>
        </w:tc>
        <w:tc>
          <w:tcPr>
            <w:tcW w:w="1359" w:type="pct"/>
          </w:tcPr>
          <w:p w14:paraId="0DD38CDA" w14:textId="23DE40E1" w:rsidR="00691894" w:rsidRPr="009C3347" w:rsidRDefault="00691894" w:rsidP="00691894">
            <w:pPr>
              <w:spacing w:line="240" w:lineRule="auto"/>
              <w:rPr>
                <w:bCs/>
                <w:i/>
                <w:color w:val="000000"/>
                <w:sz w:val="24"/>
                <w:szCs w:val="24"/>
                <w:u w:color="000000"/>
              </w:rPr>
            </w:pPr>
            <w:r w:rsidRPr="00316863">
              <w:rPr>
                <w:iCs/>
                <w:sz w:val="24"/>
                <w:szCs w:val="24"/>
                <w:lang w:eastAsia="zh-CN"/>
              </w:rPr>
              <w:t>Оборот розничной торговли на душу населения</w:t>
            </w:r>
          </w:p>
        </w:tc>
        <w:tc>
          <w:tcPr>
            <w:tcW w:w="388" w:type="pct"/>
            <w:vAlign w:val="center"/>
          </w:tcPr>
          <w:p w14:paraId="0D8AF3EC" w14:textId="77777777" w:rsidR="00CD7E94" w:rsidRDefault="00CD7E94" w:rsidP="00B14F0B">
            <w:pPr>
              <w:spacing w:line="240" w:lineRule="atLeast"/>
              <w:jc w:val="center"/>
              <w:rPr>
                <w:iCs/>
                <w:sz w:val="24"/>
                <w:szCs w:val="24"/>
                <w:u w:color="000000"/>
              </w:rPr>
            </w:pPr>
            <w:r>
              <w:rPr>
                <w:iCs/>
                <w:sz w:val="24"/>
                <w:szCs w:val="24"/>
                <w:u w:color="000000"/>
              </w:rPr>
              <w:t>ГП НО</w:t>
            </w:r>
          </w:p>
          <w:p w14:paraId="07CF4E4E" w14:textId="18F1C122" w:rsidR="00691894" w:rsidRPr="00CF5EEF" w:rsidRDefault="00691894" w:rsidP="00B14F0B">
            <w:pPr>
              <w:spacing w:line="240" w:lineRule="atLeast"/>
              <w:jc w:val="center"/>
              <w:rPr>
                <w:iCs/>
                <w:sz w:val="24"/>
                <w:szCs w:val="24"/>
                <w:u w:color="000000"/>
              </w:rPr>
            </w:pPr>
            <w:r w:rsidRPr="00CF5EEF">
              <w:rPr>
                <w:iCs/>
                <w:sz w:val="24"/>
                <w:szCs w:val="24"/>
                <w:u w:color="000000"/>
              </w:rPr>
              <w:t>КПМ</w:t>
            </w:r>
          </w:p>
        </w:tc>
        <w:tc>
          <w:tcPr>
            <w:tcW w:w="469" w:type="pct"/>
            <w:vAlign w:val="center"/>
          </w:tcPr>
          <w:p w14:paraId="36FBC846" w14:textId="0D441AF9" w:rsidR="00691894" w:rsidRPr="00842613" w:rsidRDefault="00DD26D3" w:rsidP="00B14F0B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proofErr w:type="spellStart"/>
            <w:r w:rsidRPr="00842613">
              <w:rPr>
                <w:iCs/>
                <w:sz w:val="24"/>
                <w:szCs w:val="24"/>
              </w:rPr>
              <w:t>т</w:t>
            </w:r>
            <w:r w:rsidR="00691894" w:rsidRPr="00842613">
              <w:rPr>
                <w:iCs/>
                <w:sz w:val="24"/>
                <w:szCs w:val="24"/>
              </w:rPr>
              <w:t>ыс.рублей</w:t>
            </w:r>
            <w:proofErr w:type="spellEnd"/>
          </w:p>
        </w:tc>
        <w:tc>
          <w:tcPr>
            <w:tcW w:w="187" w:type="pct"/>
            <w:vAlign w:val="center"/>
          </w:tcPr>
          <w:p w14:paraId="743EF946" w14:textId="59F5B155" w:rsidR="00691894" w:rsidRPr="00DD3E9B" w:rsidRDefault="00DD3E9B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 w:rsidRPr="00DD3E9B">
              <w:rPr>
                <w:iCs/>
                <w:sz w:val="24"/>
                <w:szCs w:val="24"/>
              </w:rPr>
              <w:t>15,0</w:t>
            </w:r>
          </w:p>
        </w:tc>
        <w:tc>
          <w:tcPr>
            <w:tcW w:w="187" w:type="pct"/>
            <w:vAlign w:val="center"/>
          </w:tcPr>
          <w:p w14:paraId="2EEDD616" w14:textId="5EEB2A23" w:rsidR="00691894" w:rsidRPr="00DD3E9B" w:rsidRDefault="00DD3E9B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 w:rsidRPr="00DD3E9B">
              <w:rPr>
                <w:iCs/>
                <w:sz w:val="24"/>
                <w:szCs w:val="24"/>
              </w:rPr>
              <w:t>30,4</w:t>
            </w:r>
          </w:p>
        </w:tc>
        <w:tc>
          <w:tcPr>
            <w:tcW w:w="188" w:type="pct"/>
            <w:vAlign w:val="center"/>
          </w:tcPr>
          <w:p w14:paraId="753AD3F2" w14:textId="5934E0C7" w:rsidR="00691894" w:rsidRPr="00DD3E9B" w:rsidRDefault="00DD3E9B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 w:rsidRPr="00DD3E9B">
              <w:rPr>
                <w:iCs/>
                <w:sz w:val="24"/>
                <w:szCs w:val="24"/>
              </w:rPr>
              <w:t>46,4</w:t>
            </w:r>
          </w:p>
        </w:tc>
        <w:tc>
          <w:tcPr>
            <w:tcW w:w="186" w:type="pct"/>
            <w:vAlign w:val="center"/>
          </w:tcPr>
          <w:p w14:paraId="6CE1CF77" w14:textId="53D41069" w:rsidR="00691894" w:rsidRPr="00DD3E9B" w:rsidRDefault="00DD3E9B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 w:rsidRPr="00DD3E9B">
              <w:rPr>
                <w:iCs/>
                <w:sz w:val="24"/>
                <w:szCs w:val="24"/>
              </w:rPr>
              <w:t>62,9</w:t>
            </w:r>
          </w:p>
        </w:tc>
        <w:tc>
          <w:tcPr>
            <w:tcW w:w="187" w:type="pct"/>
            <w:vAlign w:val="center"/>
          </w:tcPr>
          <w:p w14:paraId="2DE0FF71" w14:textId="67EF68F8" w:rsidR="00691894" w:rsidRPr="00DD3E9B" w:rsidRDefault="00DD3E9B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 w:rsidRPr="00DD3E9B">
              <w:rPr>
                <w:iCs/>
                <w:sz w:val="24"/>
                <w:szCs w:val="24"/>
              </w:rPr>
              <w:t>80,5</w:t>
            </w:r>
          </w:p>
        </w:tc>
        <w:tc>
          <w:tcPr>
            <w:tcW w:w="206" w:type="pct"/>
            <w:vAlign w:val="center"/>
          </w:tcPr>
          <w:p w14:paraId="2BB46B97" w14:textId="11C35F16" w:rsidR="00691894" w:rsidRPr="00DD3E9B" w:rsidRDefault="00DD3E9B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 w:rsidRPr="00DD3E9B">
              <w:rPr>
                <w:iCs/>
                <w:sz w:val="24"/>
                <w:szCs w:val="24"/>
              </w:rPr>
              <w:t>98,5</w:t>
            </w:r>
          </w:p>
        </w:tc>
        <w:tc>
          <w:tcPr>
            <w:tcW w:w="189" w:type="pct"/>
            <w:vAlign w:val="center"/>
          </w:tcPr>
          <w:p w14:paraId="43905C04" w14:textId="54DBB1F6" w:rsidR="00691894" w:rsidRPr="00DD3E9B" w:rsidRDefault="00DD3E9B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 w:rsidRPr="00DD3E9B">
              <w:rPr>
                <w:iCs/>
                <w:sz w:val="24"/>
                <w:szCs w:val="24"/>
              </w:rPr>
              <w:t>118,7</w:t>
            </w:r>
          </w:p>
        </w:tc>
        <w:tc>
          <w:tcPr>
            <w:tcW w:w="187" w:type="pct"/>
            <w:vAlign w:val="center"/>
          </w:tcPr>
          <w:p w14:paraId="1426EF54" w14:textId="3ADB9465" w:rsidR="00691894" w:rsidRPr="00DD3E9B" w:rsidRDefault="00DD3E9B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 w:rsidRPr="00DD3E9B">
              <w:rPr>
                <w:iCs/>
                <w:sz w:val="24"/>
                <w:szCs w:val="24"/>
              </w:rPr>
              <w:t>139,6</w:t>
            </w:r>
          </w:p>
        </w:tc>
        <w:tc>
          <w:tcPr>
            <w:tcW w:w="187" w:type="pct"/>
            <w:vAlign w:val="center"/>
          </w:tcPr>
          <w:p w14:paraId="34B8363E" w14:textId="7A1049AC" w:rsidR="00691894" w:rsidRPr="00DD3E9B" w:rsidRDefault="00DD3E9B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 w:rsidRPr="00DD3E9B">
              <w:rPr>
                <w:iCs/>
                <w:sz w:val="24"/>
                <w:szCs w:val="24"/>
              </w:rPr>
              <w:t>158,8</w:t>
            </w:r>
          </w:p>
        </w:tc>
        <w:tc>
          <w:tcPr>
            <w:tcW w:w="187" w:type="pct"/>
            <w:vAlign w:val="center"/>
          </w:tcPr>
          <w:p w14:paraId="1A05C25D" w14:textId="36D8861F" w:rsidR="00691894" w:rsidRPr="00DD3E9B" w:rsidRDefault="00DD3E9B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 w:rsidRPr="00DD3E9B">
              <w:rPr>
                <w:iCs/>
                <w:sz w:val="24"/>
                <w:szCs w:val="24"/>
              </w:rPr>
              <w:t>174,9</w:t>
            </w:r>
          </w:p>
        </w:tc>
        <w:tc>
          <w:tcPr>
            <w:tcW w:w="240" w:type="pct"/>
            <w:vAlign w:val="center"/>
          </w:tcPr>
          <w:p w14:paraId="69FE3B74" w14:textId="12412D84" w:rsidR="00691894" w:rsidRPr="00DD3E9B" w:rsidRDefault="00DD3E9B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 w:rsidRPr="00DD3E9B">
              <w:rPr>
                <w:iCs/>
                <w:sz w:val="24"/>
                <w:szCs w:val="24"/>
              </w:rPr>
              <w:t>190,1</w:t>
            </w:r>
          </w:p>
        </w:tc>
        <w:tc>
          <w:tcPr>
            <w:tcW w:w="461" w:type="pct"/>
            <w:vAlign w:val="center"/>
          </w:tcPr>
          <w:p w14:paraId="593BD0E4" w14:textId="50D2B4AC" w:rsidR="00691894" w:rsidRPr="00DD3E9B" w:rsidRDefault="00DD3E9B" w:rsidP="00A50F03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 w:rsidRPr="00DD3E9B">
              <w:rPr>
                <w:iCs/>
                <w:sz w:val="24"/>
                <w:szCs w:val="24"/>
                <w:lang w:val="en-US"/>
              </w:rPr>
              <w:t>209</w:t>
            </w:r>
            <w:r w:rsidRPr="00DD3E9B">
              <w:rPr>
                <w:iCs/>
                <w:sz w:val="24"/>
                <w:szCs w:val="24"/>
              </w:rPr>
              <w:t>,3</w:t>
            </w:r>
          </w:p>
        </w:tc>
      </w:tr>
      <w:tr w:rsidR="00411B31" w:rsidRPr="009C3347" w14:paraId="51ECF10A" w14:textId="77777777" w:rsidTr="0007238A">
        <w:trPr>
          <w:trHeight w:val="386"/>
        </w:trPr>
        <w:tc>
          <w:tcPr>
            <w:tcW w:w="192" w:type="pct"/>
            <w:vAlign w:val="center"/>
          </w:tcPr>
          <w:p w14:paraId="36028FE4" w14:textId="2387E37A" w:rsidR="00D42A8E" w:rsidRPr="009C3347" w:rsidRDefault="00CB317F" w:rsidP="00DB6B2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1359" w:type="pct"/>
          </w:tcPr>
          <w:p w14:paraId="1B56E277" w14:textId="6D6A3AB5" w:rsidR="00D42A8E" w:rsidRPr="00077310" w:rsidRDefault="00CB317F" w:rsidP="00AC05AA">
            <w:pPr>
              <w:spacing w:line="240" w:lineRule="auto"/>
              <w:rPr>
                <w:bCs/>
                <w:color w:val="000000" w:themeColor="text1"/>
                <w:sz w:val="24"/>
                <w:szCs w:val="24"/>
                <w:u w:color="000000"/>
              </w:rPr>
            </w:pPr>
            <w:r w:rsidRPr="00077310">
              <w:rPr>
                <w:color w:val="000000" w:themeColor="text1"/>
                <w:sz w:val="24"/>
                <w:szCs w:val="24"/>
              </w:rPr>
              <w:t xml:space="preserve">Количество отдалённых и (или) труднодоступных населённых пунктов Демянского муниципального округа, в которых юридические лица (за исключением государственных (муниципальных) учреждений) и индивидуальные предприниматели обеспечивают жителей услугами торговли посредством мобильных торговых объектов, </w:t>
            </w:r>
            <w:r w:rsidRPr="00077310">
              <w:rPr>
                <w:color w:val="000000" w:themeColor="text1"/>
                <w:sz w:val="24"/>
                <w:szCs w:val="24"/>
              </w:rPr>
              <w:lastRenderedPageBreak/>
              <w:t>обеспечивающих доставку и реализацию товаров</w:t>
            </w:r>
          </w:p>
        </w:tc>
        <w:tc>
          <w:tcPr>
            <w:tcW w:w="388" w:type="pct"/>
            <w:vAlign w:val="center"/>
          </w:tcPr>
          <w:p w14:paraId="6F3AB164" w14:textId="23DA87E5" w:rsidR="00D42A8E" w:rsidRPr="00077310" w:rsidRDefault="00BC6983" w:rsidP="00BC6983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  <w:u w:color="000000"/>
              </w:rPr>
            </w:pPr>
            <w:r w:rsidRPr="00077310">
              <w:rPr>
                <w:color w:val="000000" w:themeColor="text1"/>
                <w:sz w:val="24"/>
                <w:szCs w:val="24"/>
                <w:u w:color="000000"/>
              </w:rPr>
              <w:lastRenderedPageBreak/>
              <w:t>КПМ</w:t>
            </w:r>
          </w:p>
        </w:tc>
        <w:tc>
          <w:tcPr>
            <w:tcW w:w="469" w:type="pct"/>
          </w:tcPr>
          <w:p w14:paraId="2CD2509F" w14:textId="77777777" w:rsidR="00D42A8E" w:rsidRPr="00077310" w:rsidRDefault="00D42A8E" w:rsidP="00DB6B29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AE90193" w14:textId="77777777" w:rsidR="00BC6983" w:rsidRPr="00077310" w:rsidRDefault="00BC6983" w:rsidP="00DB6B29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5E2CFB7" w14:textId="77777777" w:rsidR="00BC6983" w:rsidRPr="00077310" w:rsidRDefault="00BC6983" w:rsidP="00DB6B29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AA09B83" w14:textId="77777777" w:rsidR="00BC6983" w:rsidRPr="00077310" w:rsidRDefault="00BC6983" w:rsidP="00DB6B29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9B43214" w14:textId="248EEF15" w:rsidR="00BC6983" w:rsidRPr="00077310" w:rsidRDefault="00A901A4" w:rsidP="00DB6B29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77310">
              <w:rPr>
                <w:color w:val="000000" w:themeColor="text1"/>
                <w:sz w:val="24"/>
                <w:szCs w:val="24"/>
              </w:rPr>
              <w:t>е</w:t>
            </w:r>
            <w:r w:rsidR="00BC6983" w:rsidRPr="00077310">
              <w:rPr>
                <w:color w:val="000000" w:themeColor="text1"/>
                <w:sz w:val="24"/>
                <w:szCs w:val="24"/>
              </w:rPr>
              <w:t>диниц</w:t>
            </w:r>
            <w:r w:rsidRPr="0007731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7" w:type="pct"/>
            <w:vAlign w:val="center"/>
          </w:tcPr>
          <w:p w14:paraId="50F200B5" w14:textId="2A4EB990" w:rsidR="00D42A8E" w:rsidRPr="00077310" w:rsidRDefault="0007238A" w:rsidP="0007238A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87" w:type="pct"/>
            <w:vAlign w:val="center"/>
          </w:tcPr>
          <w:p w14:paraId="6F11F89E" w14:textId="6B679939" w:rsidR="00D42A8E" w:rsidRPr="00077310" w:rsidRDefault="0007238A" w:rsidP="0007238A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88" w:type="pct"/>
            <w:vAlign w:val="center"/>
          </w:tcPr>
          <w:p w14:paraId="1F7BAF93" w14:textId="1AC84B09" w:rsidR="00D42A8E" w:rsidRPr="00077310" w:rsidRDefault="0007238A" w:rsidP="0007238A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86" w:type="pct"/>
            <w:vAlign w:val="center"/>
          </w:tcPr>
          <w:p w14:paraId="670B5CB6" w14:textId="5FBF264B" w:rsidR="00D42A8E" w:rsidRPr="00077310" w:rsidRDefault="0007238A" w:rsidP="0007238A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87" w:type="pct"/>
            <w:vAlign w:val="center"/>
          </w:tcPr>
          <w:p w14:paraId="39F0A8CE" w14:textId="77777777" w:rsidR="00D42A8E" w:rsidRPr="00077310" w:rsidRDefault="00D42A8E" w:rsidP="0007238A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  <w:vAlign w:val="center"/>
          </w:tcPr>
          <w:p w14:paraId="6088B5E2" w14:textId="77777777" w:rsidR="00D42A8E" w:rsidRPr="00077310" w:rsidRDefault="00D42A8E" w:rsidP="0007238A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14:paraId="77B69124" w14:textId="77777777" w:rsidR="00D42A8E" w:rsidRPr="00077310" w:rsidRDefault="00D42A8E" w:rsidP="0007238A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" w:type="pct"/>
            <w:vAlign w:val="center"/>
          </w:tcPr>
          <w:p w14:paraId="31EAFD74" w14:textId="2E026BAF" w:rsidR="00D42A8E" w:rsidRPr="00077310" w:rsidRDefault="0007238A" w:rsidP="0007238A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87" w:type="pct"/>
            <w:vAlign w:val="center"/>
          </w:tcPr>
          <w:p w14:paraId="1F0A09DC" w14:textId="7E3195C9" w:rsidR="00D42A8E" w:rsidRPr="00077310" w:rsidRDefault="0007238A" w:rsidP="0007238A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87" w:type="pct"/>
            <w:vAlign w:val="center"/>
          </w:tcPr>
          <w:p w14:paraId="5F28F1AB" w14:textId="3C51108E" w:rsidR="00D42A8E" w:rsidRPr="00077310" w:rsidRDefault="0007238A" w:rsidP="0007238A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240" w:type="pct"/>
            <w:vAlign w:val="center"/>
          </w:tcPr>
          <w:p w14:paraId="40CC2887" w14:textId="2D854143" w:rsidR="00D42A8E" w:rsidRPr="00077310" w:rsidRDefault="0007238A" w:rsidP="0007238A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461" w:type="pct"/>
            <w:vAlign w:val="center"/>
          </w:tcPr>
          <w:p w14:paraId="733BA319" w14:textId="7B824655" w:rsidR="00D42A8E" w:rsidRPr="00077310" w:rsidRDefault="00077310" w:rsidP="00DB6B29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77310">
              <w:rPr>
                <w:color w:val="000000" w:themeColor="text1"/>
                <w:sz w:val="24"/>
                <w:szCs w:val="24"/>
              </w:rPr>
              <w:t>59</w:t>
            </w:r>
          </w:p>
        </w:tc>
      </w:tr>
    </w:tbl>
    <w:p w14:paraId="2F6032D7" w14:textId="77777777" w:rsidR="00C31B92" w:rsidRDefault="00C31B92" w:rsidP="00D42A8E">
      <w:pPr>
        <w:pStyle w:val="ConsPlusNormal"/>
        <w:jc w:val="center"/>
        <w:outlineLvl w:val="2"/>
        <w:rPr>
          <w:b/>
          <w:sz w:val="24"/>
          <w:szCs w:val="24"/>
        </w:rPr>
      </w:pPr>
    </w:p>
    <w:p w14:paraId="23A4FB8D" w14:textId="77777777" w:rsidR="004700D4" w:rsidRDefault="004700D4" w:rsidP="00D42A8E">
      <w:pPr>
        <w:pStyle w:val="ConsPlusNormal"/>
        <w:jc w:val="center"/>
        <w:outlineLvl w:val="2"/>
        <w:rPr>
          <w:b/>
          <w:sz w:val="24"/>
          <w:szCs w:val="24"/>
        </w:rPr>
      </w:pPr>
    </w:p>
    <w:p w14:paraId="01CA8EBA" w14:textId="72512E0A" w:rsidR="00D42A8E" w:rsidRPr="00DC6E69" w:rsidRDefault="00D42A8E" w:rsidP="00D42A8E">
      <w:pPr>
        <w:pStyle w:val="ConsPlusNormal"/>
        <w:jc w:val="center"/>
        <w:outlineLvl w:val="2"/>
        <w:rPr>
          <w:b/>
          <w:szCs w:val="28"/>
        </w:rPr>
      </w:pPr>
      <w:r w:rsidRPr="00DC6E69">
        <w:rPr>
          <w:b/>
          <w:szCs w:val="28"/>
        </w:rPr>
        <w:t xml:space="preserve">4. Структура муниципальной программы </w:t>
      </w:r>
    </w:p>
    <w:p w14:paraId="52D22BAB" w14:textId="77777777" w:rsidR="00D42A8E" w:rsidRPr="009C3347" w:rsidRDefault="00D42A8E" w:rsidP="00D42A8E">
      <w:pPr>
        <w:pStyle w:val="ConsPlusNormal"/>
        <w:jc w:val="center"/>
        <w:outlineLvl w:val="2"/>
        <w:rPr>
          <w:sz w:val="24"/>
          <w:szCs w:val="24"/>
        </w:rPr>
      </w:pPr>
    </w:p>
    <w:tbl>
      <w:tblPr>
        <w:tblW w:w="14170" w:type="dxa"/>
        <w:tblLook w:val="01E0" w:firstRow="1" w:lastRow="1" w:firstColumn="1" w:lastColumn="1" w:noHBand="0" w:noVBand="0"/>
      </w:tblPr>
      <w:tblGrid>
        <w:gridCol w:w="817"/>
        <w:gridCol w:w="5274"/>
        <w:gridCol w:w="5386"/>
        <w:gridCol w:w="7"/>
        <w:gridCol w:w="135"/>
        <w:gridCol w:w="2551"/>
      </w:tblGrid>
      <w:tr w:rsidR="00835A9C" w:rsidRPr="009C3347" w14:paraId="0A343847" w14:textId="77777777" w:rsidTr="008B2CB1">
        <w:trPr>
          <w:trHeight w:val="4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1E81" w14:textId="77777777" w:rsidR="00D42A8E" w:rsidRPr="009C3347" w:rsidRDefault="00D42A8E" w:rsidP="00DB6B2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C3347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3478" w14:textId="77777777" w:rsidR="00D42A8E" w:rsidRPr="009C3347" w:rsidRDefault="00D42A8E" w:rsidP="00DB6B2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C3347">
              <w:rPr>
                <w:rFonts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D83C" w14:textId="77777777" w:rsidR="00D42A8E" w:rsidRPr="009C3347" w:rsidRDefault="00D42A8E" w:rsidP="00DB6B2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C3347">
              <w:rPr>
                <w:rFonts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13FE" w14:textId="77777777" w:rsidR="00D42A8E" w:rsidRPr="009C3347" w:rsidRDefault="00D42A8E" w:rsidP="00DB6B2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C3347">
              <w:rPr>
                <w:rFonts w:cs="Times New Roman"/>
                <w:sz w:val="24"/>
                <w:szCs w:val="24"/>
              </w:rPr>
              <w:t>Связь</w:t>
            </w:r>
          </w:p>
          <w:p w14:paraId="2CBDD8D5" w14:textId="77777777" w:rsidR="00D42A8E" w:rsidRPr="009C3347" w:rsidRDefault="00D42A8E" w:rsidP="00DB6B2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C3347">
              <w:rPr>
                <w:rFonts w:cs="Times New Roman"/>
                <w:sz w:val="24"/>
                <w:szCs w:val="24"/>
              </w:rPr>
              <w:t>с показателями</w:t>
            </w:r>
          </w:p>
        </w:tc>
      </w:tr>
      <w:tr w:rsidR="00835A9C" w:rsidRPr="009C3347" w14:paraId="4F68F885" w14:textId="77777777" w:rsidTr="008B2CB1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A78E" w14:textId="77777777" w:rsidR="00D42A8E" w:rsidRPr="009C3347" w:rsidRDefault="00D42A8E" w:rsidP="00DB6B2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C334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A90F" w14:textId="77777777" w:rsidR="00D42A8E" w:rsidRPr="009C3347" w:rsidRDefault="00D42A8E" w:rsidP="00DB6B2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C334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8050" w14:textId="77777777" w:rsidR="00D42A8E" w:rsidRPr="009C3347" w:rsidRDefault="00D42A8E" w:rsidP="00DB6B2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C3347">
              <w:rPr>
                <w:rFonts w:cs="Times New Roman"/>
                <w:sz w:val="24"/>
                <w:szCs w:val="24"/>
              </w:rPr>
              <w:t>3</w:t>
            </w:r>
          </w:p>
          <w:p w14:paraId="47244B10" w14:textId="77777777" w:rsidR="00D42A8E" w:rsidRPr="009C3347" w:rsidRDefault="00D42A8E" w:rsidP="00DB6B2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8206" w14:textId="77777777" w:rsidR="00D42A8E" w:rsidRPr="009C3347" w:rsidRDefault="00D42A8E" w:rsidP="00DB6B2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C3347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D42A8E" w:rsidRPr="009C3347" w14:paraId="72B6C1A4" w14:textId="77777777" w:rsidTr="0004143D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E614" w14:textId="77777777" w:rsidR="00D42A8E" w:rsidRPr="005B07D0" w:rsidRDefault="00D42A8E" w:rsidP="00DB6B29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B07D0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45FD" w14:textId="77777777" w:rsidR="00D42A8E" w:rsidRPr="009C3347" w:rsidRDefault="00D42A8E" w:rsidP="00DB6B29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3347">
              <w:rPr>
                <w:rFonts w:cs="Times New Roman"/>
                <w:b/>
                <w:sz w:val="24"/>
                <w:szCs w:val="24"/>
              </w:rPr>
              <w:t xml:space="preserve">Направление (подпрограмма) «Развитие малого и среднего предпринимательства Демянского муниципального округа»  </w:t>
            </w:r>
          </w:p>
        </w:tc>
      </w:tr>
      <w:tr w:rsidR="00D42A8E" w:rsidRPr="009C3347" w14:paraId="5C304DB9" w14:textId="77777777" w:rsidTr="0004143D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BB16" w14:textId="77777777" w:rsidR="00D42A8E" w:rsidRPr="005B07D0" w:rsidRDefault="00D42A8E" w:rsidP="00DB6B29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B07D0">
              <w:rPr>
                <w:rFonts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1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0D7D" w14:textId="77777777" w:rsidR="00D42A8E" w:rsidRPr="009C3347" w:rsidRDefault="00D42A8E" w:rsidP="00DB6B2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C3347">
              <w:rPr>
                <w:rFonts w:cs="Times New Roman"/>
                <w:b/>
                <w:sz w:val="24"/>
                <w:szCs w:val="24"/>
              </w:rPr>
              <w:t>Комплекс процессных мероприятий</w:t>
            </w:r>
            <w:r w:rsidRPr="009C3347">
              <w:rPr>
                <w:rFonts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9C3347">
              <w:rPr>
                <w:rFonts w:cs="Times New Roman"/>
                <w:b/>
                <w:sz w:val="24"/>
                <w:szCs w:val="24"/>
              </w:rPr>
              <w:t xml:space="preserve">направления (подпрограммы) «Развитие малого и среднего предпринимательства Демянского муниципального округа» </w:t>
            </w:r>
          </w:p>
        </w:tc>
      </w:tr>
      <w:tr w:rsidR="00D42A8E" w:rsidRPr="009C3347" w14:paraId="0CDA0D71" w14:textId="77777777" w:rsidTr="008B2CB1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9FD4" w14:textId="77777777" w:rsidR="00D42A8E" w:rsidRPr="009C3347" w:rsidRDefault="00D42A8E" w:rsidP="00DB6B2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57E3" w14:textId="77777777" w:rsidR="00D42A8E" w:rsidRPr="009C3347" w:rsidRDefault="00D42A8E" w:rsidP="00DB6B29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C3347">
              <w:rPr>
                <w:rFonts w:cs="Times New Roman"/>
                <w:sz w:val="24"/>
                <w:szCs w:val="24"/>
              </w:rPr>
              <w:t>Ответственный за реализацию управление по экономическому развитию и сельскому хозяйству Администрации Демянского муниципального округа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916E" w14:textId="5FBD3023" w:rsidR="00D42A8E" w:rsidRPr="005D4EB6" w:rsidRDefault="00385FCB" w:rsidP="00DB6B2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Срок реализации: </w:t>
            </w:r>
            <w:r>
              <w:rPr>
                <w:rFonts w:cs="Times New Roman"/>
                <w:sz w:val="24"/>
                <w:szCs w:val="24"/>
                <w:lang w:val="en-US"/>
              </w:rPr>
              <w:t>2026-2030</w:t>
            </w:r>
            <w:r w:rsidR="005D4EB6">
              <w:rPr>
                <w:rFonts w:cs="Times New Roman"/>
                <w:sz w:val="24"/>
                <w:szCs w:val="24"/>
              </w:rPr>
              <w:t xml:space="preserve"> годы</w:t>
            </w:r>
          </w:p>
        </w:tc>
      </w:tr>
      <w:tr w:rsidR="00835A9C" w:rsidRPr="009C3347" w14:paraId="22AF38FA" w14:textId="77777777" w:rsidTr="00BC362A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1CCB" w14:textId="04AF7E6E" w:rsidR="006829CC" w:rsidRPr="009C3347" w:rsidRDefault="006829CC" w:rsidP="006829C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C3347">
              <w:rPr>
                <w:rFonts w:cs="Times New Roman"/>
                <w:sz w:val="24"/>
                <w:szCs w:val="24"/>
              </w:rPr>
              <w:t>1.1.1.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7CF9" w14:textId="5434ED07" w:rsidR="006829CC" w:rsidRPr="009C3347" w:rsidRDefault="006829CC" w:rsidP="006628F2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C3347">
              <w:rPr>
                <w:rFonts w:cs="Times New Roman"/>
                <w:sz w:val="24"/>
                <w:szCs w:val="24"/>
              </w:rPr>
              <w:t>Созда</w:t>
            </w:r>
            <w:r w:rsidR="0054334E">
              <w:rPr>
                <w:rFonts w:cs="Times New Roman"/>
                <w:sz w:val="24"/>
                <w:szCs w:val="24"/>
              </w:rPr>
              <w:t>ть</w:t>
            </w:r>
            <w:r w:rsidR="006628F2">
              <w:rPr>
                <w:rFonts w:cs="Times New Roman"/>
                <w:sz w:val="24"/>
                <w:szCs w:val="24"/>
              </w:rPr>
              <w:t xml:space="preserve"> благоприятны</w:t>
            </w:r>
            <w:r w:rsidR="0054334E">
              <w:rPr>
                <w:rFonts w:cs="Times New Roman"/>
                <w:sz w:val="24"/>
                <w:szCs w:val="24"/>
              </w:rPr>
              <w:t>е</w:t>
            </w:r>
            <w:r w:rsidR="006628F2">
              <w:rPr>
                <w:rFonts w:cs="Times New Roman"/>
                <w:sz w:val="24"/>
                <w:szCs w:val="24"/>
              </w:rPr>
              <w:t xml:space="preserve"> услови</w:t>
            </w:r>
            <w:r w:rsidR="0054334E">
              <w:rPr>
                <w:rFonts w:cs="Times New Roman"/>
                <w:sz w:val="24"/>
                <w:szCs w:val="24"/>
              </w:rPr>
              <w:t>я</w:t>
            </w:r>
            <w:r w:rsidRPr="009C3347">
              <w:rPr>
                <w:rFonts w:cs="Times New Roman"/>
                <w:sz w:val="24"/>
                <w:szCs w:val="24"/>
              </w:rPr>
              <w:t xml:space="preserve"> для</w:t>
            </w:r>
            <w:r w:rsidR="001063FB">
              <w:rPr>
                <w:rFonts w:cs="Times New Roman"/>
                <w:sz w:val="24"/>
                <w:szCs w:val="24"/>
              </w:rPr>
              <w:t xml:space="preserve"> устойчивого функционирования и</w:t>
            </w:r>
            <w:r w:rsidRPr="009C3347">
              <w:rPr>
                <w:rFonts w:cs="Times New Roman"/>
                <w:sz w:val="24"/>
                <w:szCs w:val="24"/>
              </w:rPr>
              <w:t xml:space="preserve"> развития малого и среднего предпринимательства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1BBF" w14:textId="33DE55A4" w:rsidR="006829CC" w:rsidRDefault="006829CC" w:rsidP="00BC362A">
            <w:pPr>
              <w:spacing w:before="120" w:line="2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</w:t>
            </w:r>
            <w:r w:rsidR="00B01487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субсиди</w:t>
            </w:r>
            <w:r w:rsidR="00B0148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субъектам МСП на финансовое обеспечение части затрат на финансирование собственного бизнеса</w:t>
            </w:r>
          </w:p>
          <w:p w14:paraId="55D70F5D" w14:textId="77777777" w:rsidR="00622C48" w:rsidRDefault="00622C48" w:rsidP="00BC362A">
            <w:pPr>
              <w:spacing w:before="120" w:line="240" w:lineRule="exact"/>
              <w:jc w:val="left"/>
              <w:rPr>
                <w:sz w:val="24"/>
                <w:szCs w:val="24"/>
              </w:rPr>
            </w:pPr>
          </w:p>
          <w:p w14:paraId="34579109" w14:textId="728C3C51" w:rsidR="006829CC" w:rsidRDefault="006829CC" w:rsidP="00BC362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3347">
              <w:rPr>
                <w:sz w:val="24"/>
                <w:szCs w:val="24"/>
              </w:rPr>
              <w:t>Предоставлен</w:t>
            </w:r>
            <w:r w:rsidR="00B01487">
              <w:rPr>
                <w:sz w:val="24"/>
                <w:szCs w:val="24"/>
              </w:rPr>
              <w:t>ы</w:t>
            </w:r>
            <w:r w:rsidRPr="009C3347">
              <w:rPr>
                <w:sz w:val="24"/>
                <w:szCs w:val="24"/>
              </w:rPr>
              <w:t xml:space="preserve"> субсиди</w:t>
            </w:r>
            <w:r w:rsidR="00B01487">
              <w:rPr>
                <w:sz w:val="24"/>
                <w:szCs w:val="24"/>
              </w:rPr>
              <w:t>и</w:t>
            </w:r>
            <w:r w:rsidRPr="009C3347">
              <w:rPr>
                <w:sz w:val="24"/>
                <w:szCs w:val="24"/>
              </w:rPr>
              <w:t xml:space="preserve"> юридическим лицам и индивидуальным предпринимателям на возмещение части затрат по обеспечению твердым топливом (дровами) </w:t>
            </w:r>
            <w:r>
              <w:rPr>
                <w:sz w:val="24"/>
                <w:szCs w:val="24"/>
              </w:rPr>
              <w:t>граждан</w:t>
            </w:r>
            <w:r w:rsidRPr="009C3347">
              <w:rPr>
                <w:sz w:val="24"/>
                <w:szCs w:val="24"/>
              </w:rPr>
              <w:t xml:space="preserve">, </w:t>
            </w:r>
            <w:r w:rsidRPr="00550A93">
              <w:rPr>
                <w:sz w:val="24"/>
                <w:szCs w:val="24"/>
              </w:rPr>
              <w:t>призванных на военную службу по мобилизации, граждан, заключивших контракт о добровольном содействии, военнослужащих Росгвардии, граждан, заключивших контракт о прохождении военной службы, сотрудников, находящихся</w:t>
            </w:r>
            <w:r>
              <w:rPr>
                <w:sz w:val="24"/>
                <w:szCs w:val="24"/>
              </w:rPr>
              <w:t xml:space="preserve"> в </w:t>
            </w:r>
            <w:r w:rsidRPr="00642113">
              <w:rPr>
                <w:sz w:val="24"/>
                <w:szCs w:val="24"/>
              </w:rPr>
              <w:t xml:space="preserve">служебной командировке, сотрудников, выполняющих возложенные на них задачи, членов их семей, проживающих в жилых помещениях с печным отоплением на территории </w:t>
            </w:r>
            <w:r w:rsidRPr="00642113">
              <w:rPr>
                <w:sz w:val="24"/>
                <w:szCs w:val="24"/>
              </w:rPr>
              <w:lastRenderedPageBreak/>
              <w:t>Демянского муниципального округа Новгородской области</w:t>
            </w:r>
          </w:p>
          <w:p w14:paraId="1E63E6DB" w14:textId="77777777" w:rsidR="006829CC" w:rsidRDefault="006829CC" w:rsidP="00BC362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74596904" w14:textId="3308EAB6" w:rsidR="006829CC" w:rsidRPr="009C3347" w:rsidRDefault="006829CC" w:rsidP="00BC362A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C3347">
              <w:rPr>
                <w:rFonts w:cs="Times New Roman"/>
                <w:sz w:val="24"/>
                <w:szCs w:val="24"/>
              </w:rPr>
              <w:t>Оказан</w:t>
            </w:r>
            <w:r w:rsidR="00BD2528">
              <w:rPr>
                <w:rFonts w:cs="Times New Roman"/>
                <w:sz w:val="24"/>
                <w:szCs w:val="24"/>
              </w:rPr>
              <w:t xml:space="preserve">а </w:t>
            </w:r>
            <w:r w:rsidRPr="009C3347">
              <w:rPr>
                <w:rFonts w:cs="Times New Roman"/>
                <w:sz w:val="24"/>
                <w:szCs w:val="24"/>
              </w:rPr>
              <w:t>имущественн</w:t>
            </w:r>
            <w:r w:rsidR="00BD2528">
              <w:rPr>
                <w:rFonts w:cs="Times New Roman"/>
                <w:sz w:val="24"/>
                <w:szCs w:val="24"/>
              </w:rPr>
              <w:t>ая</w:t>
            </w:r>
            <w:r w:rsidRPr="009C3347">
              <w:rPr>
                <w:rFonts w:cs="Times New Roman"/>
                <w:sz w:val="24"/>
                <w:szCs w:val="24"/>
              </w:rPr>
              <w:t xml:space="preserve"> поддержк</w:t>
            </w:r>
            <w:r w:rsidR="00BD2528">
              <w:rPr>
                <w:rFonts w:cs="Times New Roman"/>
                <w:sz w:val="24"/>
                <w:szCs w:val="24"/>
              </w:rPr>
              <w:t>а</w:t>
            </w:r>
            <w:r w:rsidRPr="009C3347">
              <w:rPr>
                <w:rFonts w:cs="Times New Roman"/>
                <w:sz w:val="24"/>
                <w:szCs w:val="24"/>
              </w:rPr>
              <w:t xml:space="preserve"> субъектам малого и среднего предпринимательства</w:t>
            </w:r>
            <w:r w:rsidR="00165224">
              <w:rPr>
                <w:rFonts w:cs="Times New Roman"/>
                <w:sz w:val="24"/>
                <w:szCs w:val="24"/>
              </w:rPr>
              <w:t>, физическим лицам, не являющимся индивидуальными предпринимателями, применяющими специальный налоговый режим «Налог на профессиональный доход» (самозанятые)</w:t>
            </w:r>
            <w:r w:rsidRPr="009C3347">
              <w:rPr>
                <w:rFonts w:cs="Times New Roman"/>
                <w:sz w:val="24"/>
                <w:szCs w:val="24"/>
              </w:rPr>
              <w:t xml:space="preserve"> в виде передачи во владение или в пользование муниципального имущества, в т.ч. земельных участков, зданий, строений, нежилых помещений на возмездной и безвозмездной основе или на льготных условиях</w:t>
            </w:r>
          </w:p>
          <w:p w14:paraId="29ABCE45" w14:textId="2A689878" w:rsidR="006829CC" w:rsidRPr="009C3347" w:rsidRDefault="006829CC" w:rsidP="00BC362A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C3347">
              <w:rPr>
                <w:rFonts w:cs="Times New Roman"/>
                <w:sz w:val="24"/>
                <w:szCs w:val="24"/>
              </w:rPr>
              <w:t xml:space="preserve">                     </w:t>
            </w:r>
          </w:p>
          <w:p w14:paraId="0214BA86" w14:textId="77777777" w:rsidR="00AC61C0" w:rsidRDefault="006829CC" w:rsidP="00BC362A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C3347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5513191" w14:textId="2489DC82" w:rsidR="00AC61C0" w:rsidRDefault="00AC61C0" w:rsidP="00AC61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Оказан</w:t>
            </w:r>
            <w:r w:rsidR="006B62A6">
              <w:rPr>
                <w:sz w:val="23"/>
                <w:szCs w:val="23"/>
              </w:rPr>
              <w:t>ы</w:t>
            </w:r>
            <w:r>
              <w:rPr>
                <w:sz w:val="23"/>
                <w:szCs w:val="23"/>
              </w:rPr>
              <w:t xml:space="preserve"> консультативно-информационны</w:t>
            </w:r>
            <w:r w:rsidR="006B62A6"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 услуг</w:t>
            </w:r>
            <w:r w:rsidR="006B62A6"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 xml:space="preserve"> для субъектов малого и среднего предпринимательства и самозанятых </w:t>
            </w:r>
          </w:p>
          <w:p w14:paraId="21BA265B" w14:textId="36A20E8B" w:rsidR="006829CC" w:rsidRDefault="006829CC" w:rsidP="00BC362A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14:paraId="3C50E232" w14:textId="03A030E6" w:rsidR="00BD2528" w:rsidRDefault="00BD2528" w:rsidP="00BC362A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Реализованы мероприятия</w:t>
            </w:r>
            <w:r w:rsidR="00B57ECF">
              <w:rPr>
                <w:rFonts w:cs="Times New Roman"/>
                <w:sz w:val="24"/>
                <w:szCs w:val="24"/>
              </w:rPr>
              <w:t xml:space="preserve">, направленные на создание благоприятных условий </w:t>
            </w:r>
            <w:r w:rsidR="00B57ECF" w:rsidRPr="009C3347">
              <w:rPr>
                <w:rFonts w:cs="Times New Roman"/>
                <w:sz w:val="24"/>
                <w:szCs w:val="24"/>
              </w:rPr>
              <w:t>для</w:t>
            </w:r>
            <w:r w:rsidR="00B57ECF">
              <w:rPr>
                <w:rFonts w:cs="Times New Roman"/>
                <w:sz w:val="24"/>
                <w:szCs w:val="24"/>
              </w:rPr>
              <w:t xml:space="preserve"> устойчивого функционирования и</w:t>
            </w:r>
            <w:r w:rsidR="00B57ECF" w:rsidRPr="009C3347">
              <w:rPr>
                <w:rFonts w:cs="Times New Roman"/>
                <w:sz w:val="24"/>
                <w:szCs w:val="24"/>
              </w:rPr>
              <w:t xml:space="preserve"> развития малого и среднего предпринимательства</w:t>
            </w:r>
          </w:p>
          <w:p w14:paraId="2987B036" w14:textId="67DE834F" w:rsidR="008B2CB1" w:rsidRPr="009C3347" w:rsidRDefault="008B2CB1" w:rsidP="00BC362A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B026" w14:textId="77777777" w:rsidR="006829CC" w:rsidRDefault="006829CC" w:rsidP="0016522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4E638F1" w14:textId="70F77F56" w:rsidR="006829CC" w:rsidRDefault="006829CC" w:rsidP="0016522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08153E57" w14:textId="77777777" w:rsidR="007B058E" w:rsidRDefault="007B058E" w:rsidP="007B058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6863">
              <w:rPr>
                <w:sz w:val="24"/>
                <w:szCs w:val="24"/>
              </w:rPr>
              <w:t>Количество субъектов малого и среднего предпринимательства, включая индивидуальных предпринимателей и самозанятых</w:t>
            </w:r>
          </w:p>
          <w:p w14:paraId="3205548A" w14:textId="77777777" w:rsidR="007B058E" w:rsidRDefault="007B058E" w:rsidP="007B058E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5B6D724" w14:textId="77777777" w:rsidR="00165224" w:rsidRDefault="00165224" w:rsidP="0016522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694033DE" w14:textId="77777777" w:rsidR="00EB5148" w:rsidRDefault="00EB5148" w:rsidP="0016522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6CCD56C4" w14:textId="77777777" w:rsidR="00EB5148" w:rsidRDefault="00EB5148" w:rsidP="0016522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6F7A5CC1" w14:textId="77777777" w:rsidR="00EB5148" w:rsidRDefault="00EB5148" w:rsidP="0016522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32D2D32D" w14:textId="77777777" w:rsidR="00EB5148" w:rsidRDefault="00EB5148" w:rsidP="0016522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544783A7" w14:textId="77777777" w:rsidR="00EB5148" w:rsidRDefault="00EB5148" w:rsidP="0016522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4BB1EB64" w14:textId="77777777" w:rsidR="00EB5148" w:rsidRDefault="00EB5148" w:rsidP="0016522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4481862D" w14:textId="77777777" w:rsidR="007568F3" w:rsidRDefault="007568F3" w:rsidP="0016522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F8A5847" w14:textId="77777777" w:rsidR="007568F3" w:rsidRDefault="007568F3" w:rsidP="0016522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4B94596" w14:textId="3714E674" w:rsidR="00443D8E" w:rsidRPr="009C3347" w:rsidRDefault="00443D8E" w:rsidP="0016522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16863">
              <w:rPr>
                <w:sz w:val="24"/>
                <w:szCs w:val="24"/>
              </w:rPr>
              <w:t>Объем инвестиций в основной капитал на малых предприятиях в расчете на душу населения</w:t>
            </w:r>
          </w:p>
        </w:tc>
      </w:tr>
      <w:tr w:rsidR="006829CC" w:rsidRPr="009C3347" w14:paraId="1AD8D98F" w14:textId="77777777" w:rsidTr="0004143D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7A0A" w14:textId="77777777" w:rsidR="006829CC" w:rsidRPr="005B07D0" w:rsidRDefault="006829CC" w:rsidP="006829CC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B07D0">
              <w:rPr>
                <w:rFonts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94EC" w14:textId="77777777" w:rsidR="006829CC" w:rsidRPr="009C3347" w:rsidRDefault="006829CC" w:rsidP="006829CC">
            <w:pPr>
              <w:spacing w:line="240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9C3347">
              <w:rPr>
                <w:rFonts w:cs="Times New Roman"/>
                <w:b/>
                <w:sz w:val="24"/>
                <w:szCs w:val="24"/>
              </w:rPr>
              <w:t xml:space="preserve">Направление (подпрограмма) </w:t>
            </w:r>
            <w:r w:rsidRPr="000C64E1">
              <w:rPr>
                <w:rFonts w:cs="Times New Roman"/>
                <w:b/>
                <w:sz w:val="24"/>
                <w:szCs w:val="24"/>
              </w:rPr>
              <w:t>«</w:t>
            </w:r>
            <w:r w:rsidRPr="000C64E1">
              <w:rPr>
                <w:b/>
                <w:sz w:val="24"/>
                <w:szCs w:val="24"/>
              </w:rPr>
              <w:t>Развитие сельского хозяйства в Демянском муниципальном округе»</w:t>
            </w:r>
          </w:p>
        </w:tc>
      </w:tr>
      <w:tr w:rsidR="006829CC" w:rsidRPr="009C3347" w14:paraId="48F37A9E" w14:textId="77777777" w:rsidTr="0004143D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5B87" w14:textId="77777777" w:rsidR="006829CC" w:rsidRPr="005B07D0" w:rsidRDefault="006829CC" w:rsidP="006829CC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1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3D82" w14:textId="52B19611" w:rsidR="006829CC" w:rsidRPr="000C64E1" w:rsidRDefault="006829CC" w:rsidP="006829CC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C64E1">
              <w:rPr>
                <w:rFonts w:cs="Times New Roman"/>
                <w:b/>
                <w:sz w:val="24"/>
                <w:szCs w:val="24"/>
              </w:rPr>
              <w:t>Комплекс процессных мероприятий направления (подпрограммы)</w:t>
            </w:r>
            <w:r w:rsidR="00B26267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0C64E1">
              <w:rPr>
                <w:rFonts w:cs="Times New Roman"/>
                <w:b/>
                <w:sz w:val="24"/>
                <w:szCs w:val="24"/>
              </w:rPr>
              <w:t>«</w:t>
            </w:r>
            <w:r w:rsidRPr="000C64E1">
              <w:rPr>
                <w:b/>
                <w:sz w:val="24"/>
                <w:szCs w:val="24"/>
              </w:rPr>
              <w:t>Развитие сельского хозяйства в Демянском муниципальном округе»</w:t>
            </w:r>
          </w:p>
        </w:tc>
      </w:tr>
      <w:tr w:rsidR="006829CC" w:rsidRPr="009C3347" w14:paraId="58905EC0" w14:textId="77777777" w:rsidTr="008B2CB1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E9CC" w14:textId="77777777" w:rsidR="006829CC" w:rsidRPr="009C3347" w:rsidRDefault="006829CC" w:rsidP="006829C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0E40" w14:textId="77777777" w:rsidR="006829CC" w:rsidRPr="009C3347" w:rsidRDefault="006829CC" w:rsidP="00935388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C3347">
              <w:rPr>
                <w:rFonts w:cs="Times New Roman"/>
                <w:sz w:val="24"/>
                <w:szCs w:val="24"/>
              </w:rPr>
              <w:t>Ответственный за реализацию управление по экономическому развитию и сельскому хозяйству Администрации Демянского муниципального округа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909C" w14:textId="03E87FF9" w:rsidR="006829CC" w:rsidRPr="009C3347" w:rsidRDefault="003F1A8B" w:rsidP="006829C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C3347">
              <w:rPr>
                <w:rFonts w:cs="Times New Roman"/>
                <w:sz w:val="24"/>
                <w:szCs w:val="24"/>
              </w:rPr>
              <w:t>Срок реализации 2026-2030 годы</w:t>
            </w:r>
          </w:p>
        </w:tc>
      </w:tr>
      <w:tr w:rsidR="00835A9C" w:rsidRPr="009C3347" w14:paraId="3557B06E" w14:textId="77777777" w:rsidTr="00C83231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E0CA" w14:textId="77777777" w:rsidR="006829CC" w:rsidRPr="009C3347" w:rsidRDefault="006829CC" w:rsidP="006829C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2.1.1.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7494" w14:textId="16F59177" w:rsidR="006829CC" w:rsidRPr="009C3347" w:rsidRDefault="0090375F" w:rsidP="00C83231">
            <w:pPr>
              <w:spacing w:line="240" w:lineRule="auto"/>
              <w:jc w:val="left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Созда</w:t>
            </w:r>
            <w:r w:rsidR="0054334E">
              <w:rPr>
                <w:rFonts w:cs="Times New Roman"/>
                <w:sz w:val="24"/>
                <w:szCs w:val="24"/>
              </w:rPr>
              <w:t>ть</w:t>
            </w:r>
            <w:r>
              <w:rPr>
                <w:rFonts w:cs="Times New Roman"/>
                <w:sz w:val="24"/>
                <w:szCs w:val="24"/>
              </w:rPr>
              <w:t xml:space="preserve"> условия для р</w:t>
            </w:r>
            <w:r w:rsidR="004A4384">
              <w:rPr>
                <w:rFonts w:cs="Times New Roman"/>
                <w:sz w:val="24"/>
                <w:szCs w:val="24"/>
              </w:rPr>
              <w:t>азвити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="004A4384">
              <w:rPr>
                <w:rFonts w:cs="Times New Roman"/>
                <w:sz w:val="24"/>
                <w:szCs w:val="24"/>
              </w:rPr>
              <w:t xml:space="preserve"> сельскохозяйственных производств и КФХ, у</w:t>
            </w:r>
            <w:r w:rsidR="006829CC" w:rsidRPr="000C64E1">
              <w:rPr>
                <w:rFonts w:cs="Times New Roman"/>
                <w:sz w:val="24"/>
                <w:szCs w:val="24"/>
              </w:rPr>
              <w:t>велич</w:t>
            </w:r>
            <w:r w:rsidR="004A4384">
              <w:rPr>
                <w:rFonts w:cs="Times New Roman"/>
                <w:sz w:val="24"/>
                <w:szCs w:val="24"/>
              </w:rPr>
              <w:t xml:space="preserve">ение объемов </w:t>
            </w:r>
            <w:r w:rsidR="006829CC" w:rsidRPr="000C64E1">
              <w:rPr>
                <w:rFonts w:cs="Times New Roman"/>
                <w:sz w:val="24"/>
                <w:szCs w:val="24"/>
              </w:rPr>
              <w:t>производства основных видов животноводческой и растениеводческой продукции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5F3A" w14:textId="77777777" w:rsidR="007104E9" w:rsidRDefault="007104E9" w:rsidP="00C8323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2820CECB" w14:textId="77777777" w:rsidR="007104E9" w:rsidRDefault="007104E9" w:rsidP="00C8323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14950DF2" w14:textId="1F80B808" w:rsidR="007104E9" w:rsidRDefault="007104E9" w:rsidP="00C8323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Реализованы мероприятия, направленные на развитие и увеличение сельскохозяйственных производств и КФХ, </w:t>
            </w:r>
            <w:r>
              <w:rPr>
                <w:rFonts w:cs="Times New Roman"/>
                <w:sz w:val="24"/>
                <w:szCs w:val="24"/>
              </w:rPr>
              <w:t>у</w:t>
            </w:r>
            <w:r w:rsidRPr="000C64E1">
              <w:rPr>
                <w:rFonts w:cs="Times New Roman"/>
                <w:sz w:val="24"/>
                <w:szCs w:val="24"/>
              </w:rPr>
              <w:t>велич</w:t>
            </w:r>
            <w:r>
              <w:rPr>
                <w:rFonts w:cs="Times New Roman"/>
                <w:sz w:val="24"/>
                <w:szCs w:val="24"/>
              </w:rPr>
              <w:t xml:space="preserve">ение объемов </w:t>
            </w:r>
            <w:r w:rsidRPr="000C64E1">
              <w:rPr>
                <w:rFonts w:cs="Times New Roman"/>
                <w:sz w:val="24"/>
                <w:szCs w:val="24"/>
              </w:rPr>
              <w:t xml:space="preserve">производства </w:t>
            </w:r>
            <w:r w:rsidRPr="000C64E1">
              <w:rPr>
                <w:rFonts w:cs="Times New Roman"/>
                <w:sz w:val="24"/>
                <w:szCs w:val="24"/>
              </w:rPr>
              <w:lastRenderedPageBreak/>
              <w:t>основных видов животноводческой и растениеводческой продукции</w:t>
            </w:r>
          </w:p>
          <w:p w14:paraId="25A0E014" w14:textId="5F573515" w:rsidR="006829CC" w:rsidRPr="009C3347" w:rsidRDefault="006829CC" w:rsidP="00C83231">
            <w:pPr>
              <w:spacing w:line="240" w:lineRule="auto"/>
              <w:jc w:val="left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4B06" w14:textId="77777777" w:rsidR="0056241F" w:rsidRDefault="0056241F" w:rsidP="0056241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1339B0F" w14:textId="18388F1F" w:rsidR="0056241F" w:rsidRDefault="0056241F" w:rsidP="0056241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6863">
              <w:rPr>
                <w:sz w:val="24"/>
                <w:szCs w:val="24"/>
              </w:rPr>
              <w:t>Производство молока во всех категориях хозяйств</w:t>
            </w:r>
          </w:p>
          <w:p w14:paraId="75CF3ADE" w14:textId="77777777" w:rsidR="0056241F" w:rsidRDefault="0056241F" w:rsidP="0056241F">
            <w:pPr>
              <w:spacing w:line="240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  <w:p w14:paraId="194DA0F7" w14:textId="77777777" w:rsidR="0056241F" w:rsidRDefault="0056241F" w:rsidP="0056241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6863">
              <w:rPr>
                <w:sz w:val="24"/>
                <w:szCs w:val="24"/>
              </w:rPr>
              <w:lastRenderedPageBreak/>
              <w:t>Производство мяса (скот на убой в живом весе)</w:t>
            </w:r>
            <w:r>
              <w:rPr>
                <w:sz w:val="24"/>
                <w:szCs w:val="24"/>
              </w:rPr>
              <w:t xml:space="preserve"> во всех категориях хозяйств</w:t>
            </w:r>
          </w:p>
          <w:p w14:paraId="6EB38C22" w14:textId="77777777" w:rsidR="0056241F" w:rsidRDefault="0056241F" w:rsidP="0056241F">
            <w:pPr>
              <w:spacing w:line="240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  <w:p w14:paraId="27C11537" w14:textId="2B146887" w:rsidR="0056241F" w:rsidRPr="009C3347" w:rsidRDefault="0056241F" w:rsidP="00672938">
            <w:pPr>
              <w:spacing w:line="240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6829CC" w:rsidRPr="009C3347" w14:paraId="6ACD2161" w14:textId="77777777" w:rsidTr="0004143D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DAE3" w14:textId="2C701020" w:rsidR="006829CC" w:rsidRPr="00E173BF" w:rsidRDefault="006D0256" w:rsidP="006829CC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3</w:t>
            </w:r>
            <w:r w:rsidR="006829CC" w:rsidRPr="00E173BF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2C79" w14:textId="1BF24903" w:rsidR="006829CC" w:rsidRPr="009C3347" w:rsidRDefault="006829CC" w:rsidP="006829CC">
            <w:pPr>
              <w:spacing w:before="120" w:line="240" w:lineRule="exact"/>
              <w:rPr>
                <w:rFonts w:cs="Times New Roman"/>
                <w:sz w:val="24"/>
                <w:szCs w:val="24"/>
              </w:rPr>
            </w:pPr>
            <w:r w:rsidRPr="009C3347">
              <w:rPr>
                <w:rFonts w:cs="Times New Roman"/>
                <w:b/>
                <w:sz w:val="24"/>
                <w:szCs w:val="24"/>
              </w:rPr>
              <w:t>Направление (подпрограмма)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9C3347">
              <w:rPr>
                <w:rFonts w:cs="Times New Roman"/>
                <w:b/>
                <w:sz w:val="24"/>
                <w:szCs w:val="24"/>
              </w:rPr>
              <w:t>«</w:t>
            </w:r>
            <w:r w:rsidRPr="009C3347">
              <w:rPr>
                <w:rFonts w:eastAsia="Calibri"/>
                <w:b/>
                <w:kern w:val="36"/>
                <w:sz w:val="24"/>
                <w:szCs w:val="24"/>
              </w:rPr>
              <w:t>Развитие туристского потенциала</w:t>
            </w:r>
            <w:r w:rsidRPr="009C3347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н</w:t>
            </w:r>
            <w:r w:rsidRPr="009C3347">
              <w:rPr>
                <w:rFonts w:eastAsia="Calibri"/>
                <w:b/>
                <w:kern w:val="36"/>
                <w:sz w:val="24"/>
                <w:szCs w:val="24"/>
              </w:rPr>
              <w:t>а территории</w:t>
            </w:r>
            <w:r>
              <w:rPr>
                <w:rFonts w:eastAsia="Calibri"/>
                <w:b/>
                <w:kern w:val="36"/>
                <w:sz w:val="24"/>
                <w:szCs w:val="24"/>
              </w:rPr>
              <w:t xml:space="preserve"> </w:t>
            </w:r>
            <w:r w:rsidRPr="009C3347">
              <w:rPr>
                <w:rFonts w:eastAsia="Calibri"/>
                <w:b/>
                <w:kern w:val="36"/>
                <w:sz w:val="24"/>
                <w:szCs w:val="24"/>
              </w:rPr>
              <w:t>Демянского муниципального округа»</w:t>
            </w:r>
          </w:p>
        </w:tc>
      </w:tr>
      <w:tr w:rsidR="006829CC" w:rsidRPr="009C3347" w14:paraId="17A6ED49" w14:textId="77777777" w:rsidTr="00B4364B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CD42" w14:textId="2D7C4B05" w:rsidR="006829CC" w:rsidRPr="00AF0E03" w:rsidRDefault="006D0256" w:rsidP="006829CC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  <w:r w:rsidR="006829CC" w:rsidRPr="00AF0E03">
              <w:rPr>
                <w:rFonts w:cs="Times New Roman"/>
                <w:b/>
                <w:sz w:val="24"/>
                <w:szCs w:val="24"/>
              </w:rPr>
              <w:t>.</w:t>
            </w:r>
            <w:r w:rsidR="006829CC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35EB" w14:textId="77777777" w:rsidR="006829CC" w:rsidRPr="009C3347" w:rsidRDefault="006829CC" w:rsidP="006829CC">
            <w:pPr>
              <w:spacing w:before="120" w:line="240" w:lineRule="exact"/>
              <w:rPr>
                <w:rFonts w:eastAsia="Calibri"/>
                <w:b/>
                <w:kern w:val="36"/>
                <w:sz w:val="24"/>
                <w:szCs w:val="24"/>
              </w:rPr>
            </w:pPr>
            <w:r w:rsidRPr="009C3347">
              <w:rPr>
                <w:rFonts w:cs="Times New Roman"/>
                <w:b/>
                <w:sz w:val="24"/>
                <w:szCs w:val="24"/>
              </w:rPr>
              <w:t>Комплекс процессных мероприятий направления (подпрограммы) «</w:t>
            </w:r>
            <w:r w:rsidRPr="009C3347">
              <w:rPr>
                <w:rFonts w:eastAsia="Calibri"/>
                <w:b/>
                <w:kern w:val="36"/>
                <w:sz w:val="24"/>
                <w:szCs w:val="24"/>
              </w:rPr>
              <w:t>Развитие туристского потенциала на территории</w:t>
            </w:r>
          </w:p>
          <w:p w14:paraId="40124326" w14:textId="77777777" w:rsidR="006829CC" w:rsidRPr="009C3347" w:rsidRDefault="006829CC" w:rsidP="006829C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C3347">
              <w:rPr>
                <w:rFonts w:eastAsia="Calibri"/>
                <w:b/>
                <w:kern w:val="36"/>
                <w:sz w:val="24"/>
                <w:szCs w:val="24"/>
              </w:rPr>
              <w:t xml:space="preserve"> Демянского муниципального округа»</w:t>
            </w:r>
          </w:p>
        </w:tc>
      </w:tr>
      <w:tr w:rsidR="006829CC" w:rsidRPr="009C3347" w14:paraId="611E10AC" w14:textId="77777777" w:rsidTr="008B2CB1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D33F" w14:textId="77777777" w:rsidR="006829CC" w:rsidRPr="009C3347" w:rsidRDefault="006829CC" w:rsidP="006829C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0DE7" w14:textId="77777777" w:rsidR="006829CC" w:rsidRPr="009C3347" w:rsidRDefault="006829CC" w:rsidP="00935388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C3347">
              <w:rPr>
                <w:rFonts w:cs="Times New Roman"/>
                <w:sz w:val="24"/>
                <w:szCs w:val="24"/>
              </w:rPr>
              <w:t>Ответственный за реализацию управление по экономическому развитию и сельскому хозяйству Администрации Демянского муниципального округа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0DB2" w14:textId="7B7FBE83" w:rsidR="006829CC" w:rsidRPr="009C3347" w:rsidRDefault="00AF6284" w:rsidP="006829C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C3347">
              <w:rPr>
                <w:rFonts w:cs="Times New Roman"/>
                <w:sz w:val="24"/>
                <w:szCs w:val="24"/>
              </w:rPr>
              <w:t>Срок реализации 2026-2030 годы</w:t>
            </w:r>
          </w:p>
        </w:tc>
      </w:tr>
      <w:tr w:rsidR="00B66301" w:rsidRPr="009C3347" w14:paraId="60F49719" w14:textId="77777777" w:rsidTr="00BC362A">
        <w:trPr>
          <w:trHeight w:val="6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617B" w14:textId="77777777" w:rsidR="00B66301" w:rsidRPr="009C3347" w:rsidRDefault="00B66301" w:rsidP="006829C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Pr="009C3347">
              <w:rPr>
                <w:rFonts w:cs="Times New Roman"/>
                <w:sz w:val="24"/>
                <w:szCs w:val="24"/>
              </w:rPr>
              <w:t>.1.</w:t>
            </w:r>
            <w:r>
              <w:rPr>
                <w:rFonts w:cs="Times New Roman"/>
                <w:sz w:val="24"/>
                <w:szCs w:val="24"/>
              </w:rPr>
              <w:t>1.</w:t>
            </w:r>
          </w:p>
          <w:p w14:paraId="59727A5D" w14:textId="6BD7D751" w:rsidR="00B66301" w:rsidRPr="009C3347" w:rsidRDefault="00B66301" w:rsidP="0062428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7264" w14:textId="44825392" w:rsidR="00B66301" w:rsidRPr="009C3347" w:rsidRDefault="00B66301" w:rsidP="00BC362A">
            <w:pPr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9C3347">
              <w:rPr>
                <w:rFonts w:eastAsia="Calibri" w:cs="Times New Roman"/>
                <w:sz w:val="24"/>
                <w:szCs w:val="24"/>
              </w:rPr>
              <w:t>Продви</w:t>
            </w:r>
            <w:r>
              <w:rPr>
                <w:rFonts w:eastAsia="Calibri" w:cs="Times New Roman"/>
                <w:sz w:val="24"/>
                <w:szCs w:val="24"/>
              </w:rPr>
              <w:t xml:space="preserve">жение </w:t>
            </w:r>
            <w:r w:rsidRPr="009C3347">
              <w:rPr>
                <w:rFonts w:eastAsia="Calibri" w:cs="Times New Roman"/>
                <w:spacing w:val="2"/>
                <w:sz w:val="24"/>
                <w:szCs w:val="24"/>
                <w:shd w:val="clear" w:color="auto" w:fill="FFFFFF"/>
              </w:rPr>
              <w:t>туристск</w:t>
            </w:r>
            <w:r>
              <w:rPr>
                <w:rFonts w:eastAsia="Calibri" w:cs="Times New Roman"/>
                <w:spacing w:val="2"/>
                <w:sz w:val="24"/>
                <w:szCs w:val="24"/>
                <w:shd w:val="clear" w:color="auto" w:fill="FFFFFF"/>
              </w:rPr>
              <w:t>ого</w:t>
            </w:r>
            <w:r w:rsidRPr="009C3347">
              <w:rPr>
                <w:rFonts w:eastAsia="Calibri" w:cs="Times New Roman"/>
                <w:spacing w:val="2"/>
                <w:sz w:val="24"/>
                <w:szCs w:val="24"/>
                <w:shd w:val="clear" w:color="auto" w:fill="FFFFFF"/>
              </w:rPr>
              <w:t xml:space="preserve"> потенциал</w:t>
            </w:r>
            <w:r>
              <w:rPr>
                <w:rFonts w:eastAsia="Calibri" w:cs="Times New Roman"/>
                <w:spacing w:val="2"/>
                <w:sz w:val="24"/>
                <w:szCs w:val="24"/>
                <w:shd w:val="clear" w:color="auto" w:fill="FFFFFF"/>
              </w:rPr>
              <w:t>а</w:t>
            </w:r>
            <w:r w:rsidRPr="009C3347">
              <w:rPr>
                <w:rFonts w:eastAsia="Calibri" w:cs="Times New Roman"/>
                <w:sz w:val="24"/>
                <w:szCs w:val="24"/>
              </w:rPr>
              <w:t xml:space="preserve"> Демянского муниципального округа</w:t>
            </w:r>
            <w:r>
              <w:rPr>
                <w:rFonts w:eastAsia="Calibri" w:cs="Times New Roman"/>
                <w:sz w:val="24"/>
                <w:szCs w:val="24"/>
              </w:rPr>
              <w:t>, формирование</w:t>
            </w:r>
            <w:r w:rsidRPr="009C3347">
              <w:rPr>
                <w:rFonts w:eastAsia="Calibri" w:cs="Times New Roman"/>
                <w:spacing w:val="2"/>
                <w:sz w:val="24"/>
                <w:szCs w:val="24"/>
                <w:shd w:val="clear" w:color="auto" w:fill="FFFFFF"/>
              </w:rPr>
              <w:t xml:space="preserve"> доступн</w:t>
            </w:r>
            <w:r>
              <w:rPr>
                <w:rFonts w:eastAsia="Calibri" w:cs="Times New Roman"/>
                <w:spacing w:val="2"/>
                <w:sz w:val="24"/>
                <w:szCs w:val="24"/>
                <w:shd w:val="clear" w:color="auto" w:fill="FFFFFF"/>
              </w:rPr>
              <w:t>ой и комфортной туристской</w:t>
            </w:r>
            <w:r w:rsidRPr="009C3347">
              <w:rPr>
                <w:rFonts w:eastAsia="Calibri" w:cs="Times New Roman"/>
                <w:spacing w:val="2"/>
                <w:sz w:val="24"/>
                <w:szCs w:val="24"/>
                <w:shd w:val="clear" w:color="auto" w:fill="FFFFFF"/>
              </w:rPr>
              <w:t xml:space="preserve"> сред</w:t>
            </w:r>
            <w:r>
              <w:rPr>
                <w:rFonts w:eastAsia="Calibri" w:cs="Times New Roman"/>
                <w:spacing w:val="2"/>
                <w:sz w:val="24"/>
                <w:szCs w:val="24"/>
                <w:shd w:val="clear" w:color="auto" w:fill="FFFFFF"/>
              </w:rPr>
              <w:t>ы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33FE" w14:textId="141CE2D9" w:rsidR="00BC362A" w:rsidRDefault="00BC362A" w:rsidP="00BC362A">
            <w:pPr>
              <w:spacing w:line="240" w:lineRule="auto"/>
              <w:jc w:val="left"/>
              <w:rPr>
                <w:rFonts w:eastAsia="Calibri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Реализованы мероприятия, направленные на продвижение </w:t>
            </w:r>
            <w:r w:rsidRPr="009C3347">
              <w:rPr>
                <w:rFonts w:eastAsia="Calibri" w:cs="Times New Roman"/>
                <w:spacing w:val="2"/>
                <w:sz w:val="24"/>
                <w:szCs w:val="24"/>
                <w:shd w:val="clear" w:color="auto" w:fill="FFFFFF"/>
              </w:rPr>
              <w:t>туристск</w:t>
            </w:r>
            <w:r>
              <w:rPr>
                <w:rFonts w:eastAsia="Calibri" w:cs="Times New Roman"/>
                <w:spacing w:val="2"/>
                <w:sz w:val="24"/>
                <w:szCs w:val="24"/>
                <w:shd w:val="clear" w:color="auto" w:fill="FFFFFF"/>
              </w:rPr>
              <w:t>ого</w:t>
            </w:r>
            <w:r w:rsidRPr="009C3347">
              <w:rPr>
                <w:rFonts w:eastAsia="Calibri" w:cs="Times New Roman"/>
                <w:spacing w:val="2"/>
                <w:sz w:val="24"/>
                <w:szCs w:val="24"/>
                <w:shd w:val="clear" w:color="auto" w:fill="FFFFFF"/>
              </w:rPr>
              <w:t xml:space="preserve"> потенциал</w:t>
            </w:r>
            <w:r>
              <w:rPr>
                <w:rFonts w:eastAsia="Calibri" w:cs="Times New Roman"/>
                <w:spacing w:val="2"/>
                <w:sz w:val="24"/>
                <w:szCs w:val="24"/>
                <w:shd w:val="clear" w:color="auto" w:fill="FFFFFF"/>
              </w:rPr>
              <w:t>а</w:t>
            </w:r>
            <w:r w:rsidRPr="009C3347">
              <w:rPr>
                <w:rFonts w:eastAsia="Calibri" w:cs="Times New Roman"/>
                <w:sz w:val="24"/>
                <w:szCs w:val="24"/>
              </w:rPr>
              <w:t xml:space="preserve"> Демянского муниципального округа</w:t>
            </w:r>
            <w:r>
              <w:rPr>
                <w:rFonts w:eastAsia="Calibri" w:cs="Times New Roman"/>
                <w:sz w:val="24"/>
                <w:szCs w:val="24"/>
              </w:rPr>
              <w:t>, формирование</w:t>
            </w:r>
            <w:r w:rsidRPr="009C3347">
              <w:rPr>
                <w:rFonts w:eastAsia="Calibri" w:cs="Times New Roman"/>
                <w:spacing w:val="2"/>
                <w:sz w:val="24"/>
                <w:szCs w:val="24"/>
                <w:shd w:val="clear" w:color="auto" w:fill="FFFFFF"/>
              </w:rPr>
              <w:t xml:space="preserve"> доступн</w:t>
            </w:r>
            <w:r>
              <w:rPr>
                <w:rFonts w:eastAsia="Calibri" w:cs="Times New Roman"/>
                <w:spacing w:val="2"/>
                <w:sz w:val="24"/>
                <w:szCs w:val="24"/>
                <w:shd w:val="clear" w:color="auto" w:fill="FFFFFF"/>
              </w:rPr>
              <w:t>ой и комфортной туристской</w:t>
            </w:r>
            <w:r w:rsidRPr="009C3347">
              <w:rPr>
                <w:rFonts w:eastAsia="Calibri" w:cs="Times New Roman"/>
                <w:spacing w:val="2"/>
                <w:sz w:val="24"/>
                <w:szCs w:val="24"/>
                <w:shd w:val="clear" w:color="auto" w:fill="FFFFFF"/>
              </w:rPr>
              <w:t xml:space="preserve"> сред</w:t>
            </w:r>
            <w:r>
              <w:rPr>
                <w:rFonts w:eastAsia="Calibri" w:cs="Times New Roman"/>
                <w:spacing w:val="2"/>
                <w:sz w:val="24"/>
                <w:szCs w:val="24"/>
                <w:shd w:val="clear" w:color="auto" w:fill="FFFFFF"/>
              </w:rPr>
              <w:t>ы</w:t>
            </w:r>
          </w:p>
          <w:p w14:paraId="6C439388" w14:textId="77777777" w:rsidR="00BC362A" w:rsidRDefault="00BC362A" w:rsidP="00BC362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4DBEC758" w14:textId="77777777" w:rsidR="0076377A" w:rsidRDefault="0076377A" w:rsidP="00BC362A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14:paraId="385ABCB4" w14:textId="77777777" w:rsidR="00B66301" w:rsidRPr="009C3347" w:rsidRDefault="00B66301" w:rsidP="00BC362A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D45F" w14:textId="77777777" w:rsidR="00B66301" w:rsidRDefault="00B66301" w:rsidP="00B66301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5577DE80" w14:textId="77777777" w:rsidR="00B66301" w:rsidRDefault="00B66301" w:rsidP="00B66301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08AB55B5" w14:textId="69FBD78E" w:rsidR="00B66301" w:rsidRDefault="003C7A4B" w:rsidP="00B66301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Увеличение туристического потока</w:t>
            </w:r>
          </w:p>
          <w:p w14:paraId="1A29D65C" w14:textId="77777777" w:rsidR="003C7A4B" w:rsidRDefault="003C7A4B" w:rsidP="00B66301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189EF330" w14:textId="77777777" w:rsidR="00B66301" w:rsidRDefault="00B66301" w:rsidP="00B66301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2667BD38" w14:textId="77777777" w:rsidR="00B66301" w:rsidRDefault="00B66301" w:rsidP="00B66301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9C3347">
              <w:rPr>
                <w:rFonts w:eastAsia="Calibri"/>
                <w:sz w:val="24"/>
                <w:szCs w:val="24"/>
              </w:rPr>
              <w:t>Увеличение койко-мест в коллективных и иных средствах размещения туристов на территории округа</w:t>
            </w:r>
          </w:p>
          <w:p w14:paraId="57F09F48" w14:textId="77777777" w:rsidR="00D665BF" w:rsidRDefault="00D665BF" w:rsidP="00B66301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0C0618DD" w14:textId="24E42D57" w:rsidR="00D665BF" w:rsidRPr="009C3347" w:rsidRDefault="00D665BF" w:rsidP="00B6630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829CC" w:rsidRPr="009C3347" w14:paraId="6E151001" w14:textId="77777777" w:rsidTr="00B4364B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8D83" w14:textId="51B1DE13" w:rsidR="006829CC" w:rsidRPr="00BF4873" w:rsidRDefault="006D0256" w:rsidP="006829CC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  <w:r w:rsidR="006829CC" w:rsidRPr="00BF4873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C7E9" w14:textId="46926E5D" w:rsidR="006829CC" w:rsidRPr="00484CEC" w:rsidRDefault="006829CC" w:rsidP="006829CC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84CEC">
              <w:rPr>
                <w:rFonts w:cs="Times New Roman"/>
                <w:b/>
                <w:sz w:val="24"/>
                <w:szCs w:val="24"/>
              </w:rPr>
              <w:t>Направление (подпрограмма) «</w:t>
            </w:r>
            <w:r w:rsidR="005331C7" w:rsidRPr="00484CEC">
              <w:rPr>
                <w:b/>
                <w:sz w:val="24"/>
                <w:szCs w:val="24"/>
                <w:lang w:eastAsia="zh-CN"/>
              </w:rPr>
              <w:t>Развитие торговли и обеспечение прав потребителей в Демянском муниципальном округе</w:t>
            </w:r>
            <w:r w:rsidRPr="00484CEC">
              <w:rPr>
                <w:b/>
                <w:sz w:val="24"/>
                <w:szCs w:val="24"/>
                <w:lang w:eastAsia="zh-CN"/>
              </w:rPr>
              <w:t>»</w:t>
            </w:r>
          </w:p>
        </w:tc>
      </w:tr>
      <w:tr w:rsidR="006829CC" w:rsidRPr="009C3347" w14:paraId="015DADB1" w14:textId="77777777" w:rsidTr="0004143D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2A25" w14:textId="5EBBE154" w:rsidR="006829CC" w:rsidRPr="00AF0E03" w:rsidRDefault="006D0256" w:rsidP="006829CC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  <w:r w:rsidR="006829CC" w:rsidRPr="00AF0E03">
              <w:rPr>
                <w:rFonts w:cs="Times New Roman"/>
                <w:b/>
                <w:sz w:val="24"/>
                <w:szCs w:val="24"/>
              </w:rPr>
              <w:t>.</w:t>
            </w:r>
            <w:r w:rsidR="006829CC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C87A" w14:textId="1A453714" w:rsidR="006829CC" w:rsidRPr="009C3347" w:rsidRDefault="006829CC" w:rsidP="006D025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C3347">
              <w:rPr>
                <w:rFonts w:cs="Times New Roman"/>
                <w:b/>
                <w:sz w:val="24"/>
                <w:szCs w:val="24"/>
              </w:rPr>
              <w:t>Комплекс процессных мероприятий направления (подпрограммы) «</w:t>
            </w:r>
            <w:r w:rsidR="00484CEC" w:rsidRPr="00484CEC">
              <w:rPr>
                <w:b/>
                <w:sz w:val="24"/>
                <w:szCs w:val="24"/>
                <w:lang w:eastAsia="zh-CN"/>
              </w:rPr>
              <w:t>Развитие торговли и обеспечение прав потребителей в Демянском муниципальном округе»</w:t>
            </w:r>
          </w:p>
        </w:tc>
      </w:tr>
      <w:tr w:rsidR="006829CC" w:rsidRPr="009C3347" w14:paraId="56D64E19" w14:textId="77777777" w:rsidTr="008B2CB1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09B7" w14:textId="77777777" w:rsidR="006829CC" w:rsidRPr="009C3347" w:rsidRDefault="006829CC" w:rsidP="006829C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5D9E" w14:textId="77777777" w:rsidR="006829CC" w:rsidRPr="009C3347" w:rsidRDefault="006829CC" w:rsidP="00935388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C3347">
              <w:rPr>
                <w:rFonts w:cs="Times New Roman"/>
                <w:sz w:val="24"/>
                <w:szCs w:val="24"/>
              </w:rPr>
              <w:t>Ответственный за реализацию управление по экономическому развитию и сельскому хозяйству Администрации Демянского муниципального округа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34D9" w14:textId="52C0BB82" w:rsidR="006829CC" w:rsidRPr="009C3347" w:rsidRDefault="00AF6284" w:rsidP="006829C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C3347">
              <w:rPr>
                <w:rFonts w:cs="Times New Roman"/>
                <w:sz w:val="24"/>
                <w:szCs w:val="24"/>
              </w:rPr>
              <w:t>Срок реализации 2026-2030 годы</w:t>
            </w:r>
          </w:p>
        </w:tc>
      </w:tr>
      <w:tr w:rsidR="00804A69" w:rsidRPr="009C3347" w14:paraId="2B966DAD" w14:textId="77777777" w:rsidTr="00784A30">
        <w:trPr>
          <w:trHeight w:val="6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EE65" w14:textId="615DF326" w:rsidR="00804A69" w:rsidRPr="009C3347" w:rsidRDefault="00804A69" w:rsidP="002F2F8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Pr="009C3347">
              <w:rPr>
                <w:rFonts w:cs="Times New Roman"/>
                <w:sz w:val="24"/>
                <w:szCs w:val="24"/>
              </w:rPr>
              <w:t>.1.</w:t>
            </w: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864F" w14:textId="7A3FCE2A" w:rsidR="00804A69" w:rsidRPr="009C3347" w:rsidRDefault="00804A69" w:rsidP="002F2F8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C3347">
              <w:rPr>
                <w:sz w:val="24"/>
                <w:szCs w:val="24"/>
              </w:rPr>
              <w:t>озда</w:t>
            </w:r>
            <w:r w:rsidR="0054334E">
              <w:rPr>
                <w:sz w:val="24"/>
                <w:szCs w:val="24"/>
              </w:rPr>
              <w:t>ть</w:t>
            </w:r>
            <w:r w:rsidRPr="009C3347">
              <w:rPr>
                <w:sz w:val="24"/>
                <w:szCs w:val="24"/>
              </w:rPr>
              <w:t xml:space="preserve"> услови</w:t>
            </w:r>
            <w:r w:rsidR="00EB5148">
              <w:rPr>
                <w:sz w:val="24"/>
                <w:szCs w:val="24"/>
              </w:rPr>
              <w:t>я</w:t>
            </w:r>
            <w:r w:rsidRPr="009C3347">
              <w:rPr>
                <w:sz w:val="24"/>
                <w:szCs w:val="24"/>
              </w:rPr>
              <w:t xml:space="preserve"> для наиболее полного удовлетворения спроса населения на потребительские </w:t>
            </w:r>
            <w:r w:rsidRPr="009C3347">
              <w:rPr>
                <w:sz w:val="24"/>
                <w:szCs w:val="24"/>
              </w:rPr>
              <w:lastRenderedPageBreak/>
              <w:t>товары соответствующего качества по доступным ценам в пределах территориальной доступности, обеспечение прав потребителей на приобретение качественных и безопасных товаров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7B02" w14:textId="331B1E96" w:rsidR="00804A69" w:rsidRPr="009C3347" w:rsidRDefault="00804A69" w:rsidP="00847B5D">
            <w:pPr>
              <w:spacing w:line="240" w:lineRule="auto"/>
              <w:rPr>
                <w:sz w:val="24"/>
                <w:szCs w:val="24"/>
              </w:rPr>
            </w:pPr>
            <w:r w:rsidRPr="009C3347">
              <w:rPr>
                <w:sz w:val="24"/>
                <w:szCs w:val="24"/>
              </w:rPr>
              <w:lastRenderedPageBreak/>
              <w:t>Создан</w:t>
            </w:r>
            <w:r w:rsidR="00BE1EB2">
              <w:rPr>
                <w:sz w:val="24"/>
                <w:szCs w:val="24"/>
              </w:rPr>
              <w:t>ы</w:t>
            </w:r>
            <w:r w:rsidRPr="009C3347">
              <w:rPr>
                <w:sz w:val="24"/>
                <w:szCs w:val="24"/>
              </w:rPr>
              <w:t xml:space="preserve"> услови</w:t>
            </w:r>
            <w:r w:rsidR="00BE1EB2">
              <w:rPr>
                <w:sz w:val="24"/>
                <w:szCs w:val="24"/>
              </w:rPr>
              <w:t>я</w:t>
            </w:r>
            <w:r w:rsidRPr="009C3347">
              <w:rPr>
                <w:sz w:val="24"/>
                <w:szCs w:val="24"/>
              </w:rPr>
              <w:t xml:space="preserve"> для обеспечения жителей отдаленных и (или) труднодоступных населенных пунктов Демянского муниципального округа услугами </w:t>
            </w:r>
            <w:r w:rsidRPr="009C3347">
              <w:rPr>
                <w:sz w:val="24"/>
                <w:szCs w:val="24"/>
              </w:rPr>
              <w:lastRenderedPageBreak/>
              <w:t>торговли посредством мобильных торговых объектов, осуществляющих доставку и реализацию товаров.</w:t>
            </w:r>
          </w:p>
          <w:p w14:paraId="368C4CBE" w14:textId="77777777" w:rsidR="00804A69" w:rsidRDefault="00804A69" w:rsidP="00847B5D">
            <w:pPr>
              <w:spacing w:line="240" w:lineRule="auto"/>
              <w:rPr>
                <w:sz w:val="24"/>
                <w:szCs w:val="24"/>
              </w:rPr>
            </w:pPr>
          </w:p>
          <w:p w14:paraId="1F0F472B" w14:textId="43BC49B9" w:rsidR="00804A69" w:rsidRDefault="00804A69" w:rsidP="00847B5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</w:t>
            </w:r>
            <w:r w:rsidR="00BE1EB2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</w:t>
            </w:r>
            <w:r w:rsidRPr="009C3347">
              <w:rPr>
                <w:sz w:val="24"/>
                <w:szCs w:val="24"/>
              </w:rPr>
              <w:t>субсиди</w:t>
            </w:r>
            <w:r w:rsidR="00BE1EB2">
              <w:rPr>
                <w:sz w:val="24"/>
                <w:szCs w:val="24"/>
              </w:rPr>
              <w:t>и</w:t>
            </w:r>
            <w:r w:rsidRPr="009C3347">
              <w:rPr>
                <w:sz w:val="24"/>
                <w:szCs w:val="24"/>
              </w:rPr>
              <w:t xml:space="preserve"> субъектам МСП на финансовое обеспечение части затрат в зимний период на приобретение горюче-смазочных материалов юридическим лицам </w:t>
            </w:r>
            <w:r w:rsidRPr="009C3347">
              <w:rPr>
                <w:sz w:val="24"/>
                <w:szCs w:val="24"/>
                <w:shd w:val="clear" w:color="auto" w:fill="FFFFFF"/>
              </w:rPr>
              <w:t xml:space="preserve">(за исключением государственных (муниципальных) учреждений) </w:t>
            </w:r>
            <w:r w:rsidRPr="009C3347">
              <w:rPr>
                <w:sz w:val="24"/>
                <w:szCs w:val="24"/>
              </w:rPr>
              <w:t>и индивидуальным предпринимателям для обеспечения жителей отдалённых и (или) труднодоступных населённых пунктов Демянского муниципального округа услугами торговли посредством мобильных торговых объектов</w:t>
            </w:r>
          </w:p>
          <w:p w14:paraId="595C06AE" w14:textId="77777777" w:rsidR="00804A69" w:rsidRDefault="00804A69" w:rsidP="00847B5D">
            <w:pPr>
              <w:spacing w:line="240" w:lineRule="auto"/>
              <w:rPr>
                <w:sz w:val="24"/>
                <w:szCs w:val="24"/>
              </w:rPr>
            </w:pPr>
          </w:p>
          <w:p w14:paraId="2948E702" w14:textId="77777777" w:rsidR="00804A69" w:rsidRDefault="00BE1EB2" w:rsidP="0083293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Выполнены мероприятия, направленные на с</w:t>
            </w:r>
            <w:r w:rsidRPr="009C3347">
              <w:rPr>
                <w:sz w:val="24"/>
                <w:szCs w:val="24"/>
              </w:rPr>
              <w:t>оздани</w:t>
            </w:r>
            <w:r>
              <w:rPr>
                <w:sz w:val="24"/>
                <w:szCs w:val="24"/>
              </w:rPr>
              <w:t>е</w:t>
            </w:r>
            <w:r w:rsidRPr="009C3347">
              <w:rPr>
                <w:sz w:val="24"/>
                <w:szCs w:val="24"/>
              </w:rPr>
              <w:t xml:space="preserve"> условий для наиболее полного удовлетворения спроса населения на потребительские товары соответствующего качества по доступным ценам в пределах территориальной доступности</w:t>
            </w:r>
            <w:r>
              <w:rPr>
                <w:sz w:val="24"/>
                <w:szCs w:val="24"/>
              </w:rPr>
              <w:t xml:space="preserve"> и </w:t>
            </w:r>
            <w:r w:rsidRPr="009C3347">
              <w:rPr>
                <w:sz w:val="24"/>
                <w:szCs w:val="24"/>
              </w:rPr>
              <w:t>обеспечение прав потребителей на приобретение качественных и безопасных товаров</w:t>
            </w:r>
          </w:p>
          <w:p w14:paraId="74CF21F4" w14:textId="77777777" w:rsidR="00BA6A85" w:rsidRDefault="00BA6A85" w:rsidP="00832936">
            <w:pPr>
              <w:spacing w:line="240" w:lineRule="auto"/>
              <w:rPr>
                <w:sz w:val="24"/>
                <w:szCs w:val="24"/>
              </w:rPr>
            </w:pPr>
          </w:p>
          <w:p w14:paraId="16EE7BD7" w14:textId="19D41BD3" w:rsidR="00BA6A85" w:rsidRDefault="00BA6A85" w:rsidP="0083293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Выполнены мероприятия, направленные на </w:t>
            </w:r>
            <w:r w:rsidRPr="009C3347">
              <w:rPr>
                <w:sz w:val="24"/>
                <w:szCs w:val="24"/>
              </w:rPr>
              <w:t>повышени</w:t>
            </w:r>
            <w:r>
              <w:rPr>
                <w:sz w:val="24"/>
                <w:szCs w:val="24"/>
              </w:rPr>
              <w:t>е</w:t>
            </w:r>
            <w:r w:rsidRPr="009C3347">
              <w:rPr>
                <w:sz w:val="24"/>
                <w:szCs w:val="24"/>
              </w:rPr>
              <w:t xml:space="preserve"> уровня правовой и финансовой грамотности, формировани</w:t>
            </w:r>
            <w:r>
              <w:rPr>
                <w:sz w:val="24"/>
                <w:szCs w:val="24"/>
              </w:rPr>
              <w:t>е</w:t>
            </w:r>
            <w:r w:rsidRPr="009C3347">
              <w:rPr>
                <w:sz w:val="24"/>
                <w:szCs w:val="24"/>
              </w:rPr>
              <w:t xml:space="preserve"> у населения навыков рационального потребительского поведения</w:t>
            </w:r>
          </w:p>
          <w:p w14:paraId="36C0F4BD" w14:textId="3FD21B72" w:rsidR="00BA6A85" w:rsidRPr="009C3347" w:rsidRDefault="00BA6A85" w:rsidP="0083293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BAB7" w14:textId="77777777" w:rsidR="004E4C30" w:rsidRDefault="004E4C30" w:rsidP="006829CC">
            <w:pPr>
              <w:spacing w:line="240" w:lineRule="auto"/>
              <w:jc w:val="center"/>
              <w:rPr>
                <w:iCs/>
                <w:sz w:val="24"/>
                <w:szCs w:val="24"/>
                <w:lang w:eastAsia="zh-CN"/>
              </w:rPr>
            </w:pPr>
          </w:p>
          <w:p w14:paraId="5D06B4F0" w14:textId="77777777" w:rsidR="00804A69" w:rsidRDefault="006C5F8F" w:rsidP="0072208F">
            <w:pPr>
              <w:spacing w:line="240" w:lineRule="auto"/>
              <w:jc w:val="center"/>
              <w:rPr>
                <w:iCs/>
                <w:sz w:val="24"/>
                <w:szCs w:val="24"/>
                <w:lang w:eastAsia="zh-CN"/>
              </w:rPr>
            </w:pPr>
            <w:r w:rsidRPr="00316863">
              <w:rPr>
                <w:iCs/>
                <w:sz w:val="24"/>
                <w:szCs w:val="24"/>
                <w:lang w:eastAsia="zh-CN"/>
              </w:rPr>
              <w:lastRenderedPageBreak/>
              <w:t>Оборот розничной торговли на душу населения</w:t>
            </w:r>
          </w:p>
          <w:p w14:paraId="03DD4062" w14:textId="77777777" w:rsidR="00BA6A85" w:rsidRDefault="00BA6A85" w:rsidP="0072208F">
            <w:pPr>
              <w:spacing w:line="240" w:lineRule="auto"/>
              <w:jc w:val="center"/>
              <w:rPr>
                <w:iCs/>
                <w:sz w:val="24"/>
                <w:szCs w:val="24"/>
                <w:lang w:eastAsia="zh-CN"/>
              </w:rPr>
            </w:pPr>
          </w:p>
          <w:p w14:paraId="6B65D817" w14:textId="77777777" w:rsidR="00BA6A85" w:rsidRDefault="00BA6A85" w:rsidP="0072208F">
            <w:pPr>
              <w:spacing w:line="240" w:lineRule="auto"/>
              <w:jc w:val="center"/>
              <w:rPr>
                <w:iCs/>
                <w:sz w:val="24"/>
                <w:szCs w:val="24"/>
                <w:lang w:eastAsia="zh-CN"/>
              </w:rPr>
            </w:pPr>
          </w:p>
          <w:p w14:paraId="3748B7AF" w14:textId="77777777" w:rsidR="00D03A1C" w:rsidRDefault="00D03A1C" w:rsidP="0072208F">
            <w:pPr>
              <w:spacing w:line="240" w:lineRule="auto"/>
              <w:jc w:val="center"/>
              <w:rPr>
                <w:iCs/>
                <w:sz w:val="24"/>
                <w:szCs w:val="24"/>
                <w:lang w:eastAsia="zh-CN"/>
              </w:rPr>
            </w:pPr>
          </w:p>
          <w:p w14:paraId="0F863B1C" w14:textId="352E49F4" w:rsidR="00BA6A85" w:rsidRPr="009C3347" w:rsidRDefault="00BA6A85" w:rsidP="007A29B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50A9D55" w14:textId="77777777" w:rsidR="00D42A8E" w:rsidRPr="009C3347" w:rsidRDefault="00D42A8E" w:rsidP="00D42A8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22B197D9" w14:textId="77777777" w:rsidR="00D42A8E" w:rsidRDefault="00D42A8E" w:rsidP="00D42A8E">
      <w:pPr>
        <w:pStyle w:val="ConsPlusNormal"/>
        <w:jc w:val="center"/>
        <w:outlineLvl w:val="2"/>
        <w:rPr>
          <w:b/>
          <w:bCs/>
          <w:szCs w:val="28"/>
        </w:rPr>
      </w:pPr>
      <w:r w:rsidRPr="00BB38B9">
        <w:rPr>
          <w:b/>
          <w:bCs/>
          <w:szCs w:val="28"/>
        </w:rPr>
        <w:t xml:space="preserve">5. Финансовое обеспечение муниципальной программы </w:t>
      </w:r>
    </w:p>
    <w:p w14:paraId="4BB69607" w14:textId="77777777" w:rsidR="00BB38B9" w:rsidRPr="00BB38B9" w:rsidRDefault="00BB38B9" w:rsidP="00D42A8E">
      <w:pPr>
        <w:pStyle w:val="ConsPlusNormal"/>
        <w:jc w:val="center"/>
        <w:outlineLvl w:val="2"/>
        <w:rPr>
          <w:b/>
          <w:bCs/>
          <w:szCs w:val="28"/>
        </w:rPr>
      </w:pPr>
    </w:p>
    <w:tbl>
      <w:tblPr>
        <w:tblW w:w="14454" w:type="dxa"/>
        <w:tblInd w:w="-5" w:type="dxa"/>
        <w:tblLook w:val="01E0" w:firstRow="1" w:lastRow="1" w:firstColumn="1" w:lastColumn="1" w:noHBand="0" w:noVBand="0"/>
      </w:tblPr>
      <w:tblGrid>
        <w:gridCol w:w="8093"/>
        <w:gridCol w:w="1159"/>
        <w:gridCol w:w="1126"/>
        <w:gridCol w:w="988"/>
        <w:gridCol w:w="987"/>
        <w:gridCol w:w="985"/>
        <w:gridCol w:w="1116"/>
      </w:tblGrid>
      <w:tr w:rsidR="00D42A8E" w:rsidRPr="009C3347" w14:paraId="0A99455A" w14:textId="77777777" w:rsidTr="009F5321">
        <w:trPr>
          <w:trHeight w:val="343"/>
        </w:trPr>
        <w:tc>
          <w:tcPr>
            <w:tcW w:w="8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B2631" w14:textId="77777777" w:rsidR="00D42A8E" w:rsidRPr="005050C6" w:rsidRDefault="00D42A8E" w:rsidP="00DB6B2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050C6">
              <w:rPr>
                <w:rFonts w:cs="Times New Roman"/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6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EEC8" w14:textId="77777777" w:rsidR="00D42A8E" w:rsidRPr="005050C6" w:rsidRDefault="00D42A8E" w:rsidP="00DB6B2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050C6">
              <w:rPr>
                <w:rFonts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7C6BDE" w:rsidRPr="009C3347" w14:paraId="06D22111" w14:textId="77777777" w:rsidTr="009F5321">
        <w:trPr>
          <w:trHeight w:val="348"/>
        </w:trPr>
        <w:tc>
          <w:tcPr>
            <w:tcW w:w="80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06473E" w14:textId="77777777" w:rsidR="00D42A8E" w:rsidRPr="005050C6" w:rsidRDefault="00D42A8E" w:rsidP="00DB6B2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7DC2E" w14:textId="77777777" w:rsidR="00D42A8E" w:rsidRPr="005050C6" w:rsidRDefault="00D42A8E" w:rsidP="00270CF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050C6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6B590" w14:textId="77777777" w:rsidR="00D42A8E" w:rsidRPr="005050C6" w:rsidRDefault="00D42A8E" w:rsidP="00270CF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050C6"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041E3" w14:textId="77777777" w:rsidR="00D42A8E" w:rsidRPr="005050C6" w:rsidRDefault="00D42A8E" w:rsidP="00270CF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050C6"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C5C95" w14:textId="77777777" w:rsidR="00D42A8E" w:rsidRPr="005050C6" w:rsidRDefault="00D42A8E" w:rsidP="00270CF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050C6">
              <w:rPr>
                <w:rFonts w:cs="Times New Roman"/>
                <w:sz w:val="24"/>
                <w:szCs w:val="24"/>
              </w:rPr>
              <w:t>2029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8A607" w14:textId="4E7276B6" w:rsidR="00D42A8E" w:rsidRPr="005050C6" w:rsidRDefault="00D42A8E" w:rsidP="00270CF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050C6">
              <w:rPr>
                <w:rFonts w:cs="Times New Roman"/>
                <w:sz w:val="24"/>
                <w:szCs w:val="24"/>
              </w:rPr>
              <w:t>2030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5BF2" w14:textId="77777777" w:rsidR="00D42A8E" w:rsidRPr="005050C6" w:rsidRDefault="00D42A8E" w:rsidP="00270CF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050C6">
              <w:rPr>
                <w:rFonts w:cs="Times New Roman"/>
                <w:sz w:val="24"/>
                <w:szCs w:val="24"/>
              </w:rPr>
              <w:t>Всего</w:t>
            </w:r>
          </w:p>
        </w:tc>
      </w:tr>
      <w:tr w:rsidR="007C6BDE" w:rsidRPr="009C3347" w14:paraId="2378B958" w14:textId="77777777" w:rsidTr="009F5321">
        <w:trPr>
          <w:trHeight w:val="359"/>
        </w:trPr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DAD86" w14:textId="589977D7" w:rsidR="009F5321" w:rsidRPr="005050C6" w:rsidRDefault="009F5321" w:rsidP="009F5321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5050C6">
              <w:rPr>
                <w:rFonts w:cs="Times New Roman"/>
                <w:b/>
                <w:bCs/>
                <w:sz w:val="24"/>
                <w:szCs w:val="24"/>
              </w:rPr>
              <w:t>Муниципальная программа «</w:t>
            </w:r>
            <w:r w:rsidRPr="005050C6">
              <w:rPr>
                <w:b/>
                <w:sz w:val="24"/>
                <w:szCs w:val="24"/>
              </w:rPr>
              <w:t xml:space="preserve">Обеспечение экономического развития </w:t>
            </w:r>
          </w:p>
          <w:p w14:paraId="56900DD5" w14:textId="77777777" w:rsidR="009F5321" w:rsidRPr="005050C6" w:rsidRDefault="009F5321" w:rsidP="009F5321">
            <w:pPr>
              <w:spacing w:line="240" w:lineRule="auto"/>
              <w:rPr>
                <w:b/>
                <w:sz w:val="24"/>
                <w:szCs w:val="24"/>
              </w:rPr>
            </w:pPr>
            <w:r w:rsidRPr="005050C6">
              <w:rPr>
                <w:b/>
                <w:sz w:val="24"/>
                <w:szCs w:val="24"/>
              </w:rPr>
              <w:t>Демянского муниципального округа»</w:t>
            </w:r>
          </w:p>
          <w:p w14:paraId="464B4DF6" w14:textId="6F6F8DF3" w:rsidR="009F5321" w:rsidRPr="005050C6" w:rsidRDefault="009F5321" w:rsidP="009F5321">
            <w:pPr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5050C6">
              <w:rPr>
                <w:rFonts w:cs="Times New Roman"/>
                <w:b/>
                <w:bCs/>
                <w:sz w:val="24"/>
                <w:szCs w:val="24"/>
              </w:rPr>
              <w:t>(всего), в том числе: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AA677" w14:textId="7DD2CCE3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b/>
                <w:bCs/>
                <w:sz w:val="24"/>
                <w:szCs w:val="24"/>
              </w:rPr>
              <w:t>29</w:t>
            </w:r>
            <w:r w:rsidR="00517CFE" w:rsidRPr="00BE07E3">
              <w:rPr>
                <w:rFonts w:cs="Times New Roman"/>
                <w:b/>
                <w:bCs/>
                <w:sz w:val="24"/>
                <w:szCs w:val="24"/>
              </w:rPr>
              <w:t>,</w:t>
            </w:r>
            <w:r w:rsidRPr="00BE07E3">
              <w:rPr>
                <w:rFonts w:cs="Times New Roman"/>
                <w:b/>
                <w:bCs/>
                <w:sz w:val="24"/>
                <w:szCs w:val="24"/>
              </w:rPr>
              <w:t>94870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103BE" w14:textId="6E902A60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941B3" w14:textId="2BB68BFA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5A46" w14:textId="1524CD44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1F00" w14:textId="3FE35C35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0083C" w14:textId="1375A2F1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b/>
                <w:bCs/>
                <w:sz w:val="24"/>
                <w:szCs w:val="24"/>
              </w:rPr>
              <w:t>29</w:t>
            </w:r>
            <w:r w:rsidR="00517CFE" w:rsidRPr="00BE07E3">
              <w:rPr>
                <w:rFonts w:cs="Times New Roman"/>
                <w:b/>
                <w:bCs/>
                <w:sz w:val="24"/>
                <w:szCs w:val="24"/>
              </w:rPr>
              <w:t>,</w:t>
            </w:r>
            <w:r w:rsidRPr="00BE07E3">
              <w:rPr>
                <w:rFonts w:cs="Times New Roman"/>
                <w:b/>
                <w:bCs/>
                <w:sz w:val="24"/>
                <w:szCs w:val="24"/>
              </w:rPr>
              <w:t>94870</w:t>
            </w:r>
          </w:p>
        </w:tc>
      </w:tr>
      <w:tr w:rsidR="007C6BDE" w:rsidRPr="009C3347" w14:paraId="7CDC6AEA" w14:textId="77777777" w:rsidTr="009F5321">
        <w:trPr>
          <w:trHeight w:val="218"/>
        </w:trPr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B2CBF" w14:textId="77777777" w:rsidR="009F5321" w:rsidRPr="005050C6" w:rsidRDefault="009F5321" w:rsidP="009F5321">
            <w:pPr>
              <w:spacing w:line="240" w:lineRule="auto"/>
              <w:rPr>
                <w:rFonts w:cs="Times New Roman"/>
                <w:i/>
                <w:iCs/>
                <w:sz w:val="24"/>
                <w:szCs w:val="24"/>
              </w:rPr>
            </w:pPr>
            <w:r w:rsidRPr="005050C6">
              <w:rPr>
                <w:rFonts w:cs="Times New Roman"/>
                <w:i/>
                <w:iCs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09C0A" w14:textId="0B7CC998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E07E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00C0" w14:textId="4D4E8A42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E07E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CACC8" w14:textId="1536F6AB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E07E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D1EC4" w14:textId="78A1CC1E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E07E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22230" w14:textId="72209E78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E07E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6753C" w14:textId="686C604C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E07E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</w:tr>
      <w:tr w:rsidR="007C6BDE" w:rsidRPr="009C3347" w14:paraId="290C2087" w14:textId="77777777" w:rsidTr="009F5321">
        <w:trPr>
          <w:trHeight w:val="218"/>
        </w:trPr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E9755" w14:textId="77777777" w:rsidR="009F5321" w:rsidRPr="005050C6" w:rsidRDefault="009F5321" w:rsidP="009F5321">
            <w:pPr>
              <w:spacing w:line="240" w:lineRule="auto"/>
              <w:rPr>
                <w:rFonts w:cs="Times New Roman"/>
                <w:i/>
                <w:iCs/>
                <w:sz w:val="24"/>
                <w:szCs w:val="24"/>
              </w:rPr>
            </w:pPr>
            <w:r w:rsidRPr="005050C6">
              <w:rPr>
                <w:rFonts w:cs="Times New Roman"/>
                <w:i/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06953" w14:textId="77777777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58000" w14:textId="77777777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5ABE" w14:textId="77777777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1DD39" w14:textId="77777777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0C860" w14:textId="77777777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3B74F" w14:textId="77777777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C6BDE" w:rsidRPr="009C3347" w14:paraId="5F10A202" w14:textId="77777777" w:rsidTr="009F5321">
        <w:trPr>
          <w:trHeight w:val="218"/>
        </w:trPr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891D1" w14:textId="77777777" w:rsidR="009F5321" w:rsidRPr="005050C6" w:rsidRDefault="009F5321" w:rsidP="009F5321">
            <w:pPr>
              <w:spacing w:line="240" w:lineRule="auto"/>
              <w:rPr>
                <w:rFonts w:cs="Times New Roman"/>
                <w:i/>
                <w:iCs/>
                <w:sz w:val="24"/>
                <w:szCs w:val="24"/>
              </w:rPr>
            </w:pPr>
            <w:r w:rsidRPr="005050C6">
              <w:rPr>
                <w:rFonts w:cs="Times New Roman"/>
                <w:i/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ED04C" w14:textId="1914418A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E07E3">
              <w:rPr>
                <w:rFonts w:cs="Times New Roman"/>
                <w:b/>
                <w:bCs/>
                <w:sz w:val="24"/>
                <w:szCs w:val="24"/>
              </w:rPr>
              <w:t>29</w:t>
            </w:r>
            <w:r w:rsidR="007C6BDE" w:rsidRPr="00BE07E3">
              <w:rPr>
                <w:rFonts w:cs="Times New Roman"/>
                <w:b/>
                <w:bCs/>
                <w:sz w:val="24"/>
                <w:szCs w:val="24"/>
              </w:rPr>
              <w:t>,</w:t>
            </w:r>
            <w:r w:rsidRPr="00BE07E3">
              <w:rPr>
                <w:rFonts w:cs="Times New Roman"/>
                <w:b/>
                <w:bCs/>
                <w:sz w:val="24"/>
                <w:szCs w:val="24"/>
              </w:rPr>
              <w:t>94870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9D77E" w14:textId="4134AB6D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CB51E" w14:textId="1CA15AA7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D3084" w14:textId="751F7B47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1203" w14:textId="53C93EFD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0A08" w14:textId="1276CB57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b/>
                <w:bCs/>
                <w:sz w:val="24"/>
                <w:szCs w:val="24"/>
              </w:rPr>
              <w:t>29</w:t>
            </w:r>
            <w:r w:rsidR="007C6BDE" w:rsidRPr="00BE07E3">
              <w:rPr>
                <w:rFonts w:cs="Times New Roman"/>
                <w:b/>
                <w:bCs/>
                <w:sz w:val="24"/>
                <w:szCs w:val="24"/>
              </w:rPr>
              <w:t>,</w:t>
            </w:r>
            <w:r w:rsidRPr="00BE07E3">
              <w:rPr>
                <w:rFonts w:cs="Times New Roman"/>
                <w:b/>
                <w:bCs/>
                <w:sz w:val="24"/>
                <w:szCs w:val="24"/>
              </w:rPr>
              <w:t>94870</w:t>
            </w:r>
          </w:p>
        </w:tc>
      </w:tr>
      <w:tr w:rsidR="007C6BDE" w:rsidRPr="009C3347" w14:paraId="2765ADB0" w14:textId="77777777" w:rsidTr="009F5321">
        <w:trPr>
          <w:trHeight w:val="218"/>
        </w:trPr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FE129" w14:textId="3DE3D6E7" w:rsidR="009F5321" w:rsidRPr="009D511C" w:rsidRDefault="009F5321" w:rsidP="009F5321">
            <w:pPr>
              <w:spacing w:line="240" w:lineRule="auto"/>
              <w:ind w:firstLine="573"/>
              <w:rPr>
                <w:rFonts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DA75A" w14:textId="77777777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A1024" w14:textId="77777777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A3D38" w14:textId="77777777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B8F32" w14:textId="77777777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142C3" w14:textId="77777777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B0544" w14:textId="77777777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C6BDE" w:rsidRPr="009C3347" w14:paraId="739E7074" w14:textId="77777777" w:rsidTr="009F5321">
        <w:trPr>
          <w:trHeight w:val="218"/>
        </w:trPr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791F2" w14:textId="5376AE63" w:rsidR="009F5321" w:rsidRDefault="009F5321" w:rsidP="009F5321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C3347">
              <w:rPr>
                <w:rFonts w:cs="Times New Roman"/>
                <w:b/>
                <w:sz w:val="24"/>
                <w:szCs w:val="24"/>
              </w:rPr>
              <w:t xml:space="preserve">Комплекс процессных мероприятий </w:t>
            </w:r>
            <w:r w:rsidR="001E7B39">
              <w:rPr>
                <w:rFonts w:cs="Times New Roman"/>
                <w:b/>
                <w:sz w:val="24"/>
                <w:szCs w:val="24"/>
              </w:rPr>
              <w:t xml:space="preserve">1. </w:t>
            </w:r>
            <w:r w:rsidRPr="009C3347">
              <w:rPr>
                <w:rFonts w:cs="Times New Roman"/>
                <w:b/>
                <w:sz w:val="24"/>
                <w:szCs w:val="24"/>
              </w:rPr>
              <w:t>«Развитие малого и среднего предпринимательства Демянского муниципального округа»</w:t>
            </w:r>
          </w:p>
          <w:p w14:paraId="1D597846" w14:textId="0A2747BE" w:rsidR="009F5321" w:rsidRPr="007D1DF2" w:rsidRDefault="009F5321" w:rsidP="009F5321">
            <w:pPr>
              <w:spacing w:line="240" w:lineRule="auto"/>
              <w:rPr>
                <w:rFonts w:cs="Times New Roman"/>
                <w:bCs/>
                <w:color w:val="FF0000"/>
                <w:sz w:val="24"/>
                <w:szCs w:val="24"/>
              </w:rPr>
            </w:pPr>
            <w:r w:rsidRPr="007D1DF2">
              <w:rPr>
                <w:rFonts w:cs="Times New Roman"/>
                <w:bCs/>
                <w:sz w:val="24"/>
                <w:szCs w:val="24"/>
              </w:rPr>
              <w:t>(всего), в том числе: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7D845" w14:textId="10552111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08372" w14:textId="2CE24B6A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F5E9D" w14:textId="0073EADE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DA1B3" w14:textId="7A05F374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122D3" w14:textId="51599ACF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1C77B" w14:textId="7594CB57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7C6BDE" w:rsidRPr="009C3347" w14:paraId="4EF459ED" w14:textId="77777777" w:rsidTr="009F5321">
        <w:trPr>
          <w:trHeight w:val="218"/>
        </w:trPr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781073" w14:textId="06D63F3E" w:rsidR="009F5321" w:rsidRPr="005050C6" w:rsidRDefault="009F5321" w:rsidP="009F5321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5050C6">
              <w:rPr>
                <w:rFonts w:cs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BE829" w14:textId="7D1B4A1D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E07E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6BAD" w14:textId="1AF73412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E07E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D8C36" w14:textId="189561FF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E07E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8CE95" w14:textId="35DD23BE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E07E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9F13C" w14:textId="7FB0FB06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E07E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7319" w14:textId="439B0E90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E07E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</w:tr>
      <w:tr w:rsidR="007C6BDE" w:rsidRPr="009C3347" w14:paraId="5A70C22F" w14:textId="77777777" w:rsidTr="009F5321">
        <w:trPr>
          <w:trHeight w:val="218"/>
        </w:trPr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E6806" w14:textId="6444E15F" w:rsidR="009F5321" w:rsidRPr="005050C6" w:rsidRDefault="009F5321" w:rsidP="009F5321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5050C6">
              <w:rPr>
                <w:rFonts w:cs="Times New Roman"/>
                <w:i/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964E1" w14:textId="7918397E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FD625" w14:textId="31628C7D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70B13" w14:textId="2CB458AD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0DC9A" w14:textId="1DBAA058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BCDCB" w14:textId="1BA60BFD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2DA63" w14:textId="4C26AF58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7C6BDE" w:rsidRPr="009C3347" w14:paraId="3F323977" w14:textId="77777777" w:rsidTr="009F5321">
        <w:trPr>
          <w:trHeight w:val="218"/>
        </w:trPr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CA82A" w14:textId="4186EE07" w:rsidR="009F5321" w:rsidRPr="005050C6" w:rsidRDefault="009F5321" w:rsidP="009F5321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5050C6">
              <w:rPr>
                <w:rFonts w:cs="Times New Roman"/>
                <w:i/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C3F88" w14:textId="032192EC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09F0" w14:textId="3A0E13F1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02B9B" w14:textId="491FE4D6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5B6F8" w14:textId="679ABFE1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92407" w14:textId="36C00849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81BE0" w14:textId="000AA16E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7C6BDE" w:rsidRPr="009C3347" w14:paraId="23ACAF6F" w14:textId="77777777" w:rsidTr="009F5321">
        <w:trPr>
          <w:trHeight w:val="218"/>
        </w:trPr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A0468" w14:textId="6BA39519" w:rsidR="009F5321" w:rsidRDefault="009F5321" w:rsidP="009F5321">
            <w:pPr>
              <w:spacing w:line="240" w:lineRule="auto"/>
              <w:rPr>
                <w:rFonts w:cs="Times New Roman"/>
                <w:color w:val="FF0000"/>
                <w:sz w:val="24"/>
                <w:szCs w:val="24"/>
              </w:rPr>
            </w:pPr>
            <w:r w:rsidRPr="009C3347">
              <w:rPr>
                <w:rFonts w:cs="Times New Roman"/>
                <w:b/>
                <w:sz w:val="24"/>
                <w:szCs w:val="24"/>
              </w:rPr>
              <w:t xml:space="preserve">Комплекс процессных мероприятий </w:t>
            </w:r>
            <w:r w:rsidR="001E7B39">
              <w:rPr>
                <w:rFonts w:cs="Times New Roman"/>
                <w:b/>
                <w:sz w:val="24"/>
                <w:szCs w:val="24"/>
              </w:rPr>
              <w:t xml:space="preserve">4. </w:t>
            </w:r>
            <w:r w:rsidRPr="009C3347">
              <w:rPr>
                <w:rFonts w:cs="Times New Roman"/>
                <w:b/>
                <w:sz w:val="24"/>
                <w:szCs w:val="24"/>
              </w:rPr>
              <w:t>«</w:t>
            </w:r>
            <w:r w:rsidRPr="009C3347">
              <w:rPr>
                <w:b/>
                <w:sz w:val="24"/>
                <w:szCs w:val="24"/>
                <w:lang w:eastAsia="zh-CN"/>
              </w:rPr>
              <w:t xml:space="preserve">Развитие торговли </w:t>
            </w:r>
            <w:r w:rsidRPr="00484CEC">
              <w:rPr>
                <w:b/>
                <w:sz w:val="24"/>
                <w:szCs w:val="24"/>
                <w:lang w:eastAsia="zh-CN"/>
              </w:rPr>
              <w:t>и обеспечение прав потребителей в Демянском муниципальном округе</w:t>
            </w:r>
            <w:r>
              <w:rPr>
                <w:b/>
                <w:sz w:val="24"/>
                <w:szCs w:val="24"/>
                <w:lang w:eastAsia="zh-CN"/>
              </w:rPr>
              <w:t>»</w:t>
            </w:r>
            <w:r w:rsidRPr="009C3347">
              <w:rPr>
                <w:rFonts w:cs="Times New Roman"/>
                <w:color w:val="FF0000"/>
                <w:sz w:val="24"/>
                <w:szCs w:val="24"/>
              </w:rPr>
              <w:t xml:space="preserve"> </w:t>
            </w:r>
          </w:p>
          <w:p w14:paraId="4984471E" w14:textId="46402862" w:rsidR="009F5321" w:rsidRPr="009C3347" w:rsidRDefault="009F5321" w:rsidP="009F5321">
            <w:pPr>
              <w:spacing w:line="240" w:lineRule="auto"/>
              <w:rPr>
                <w:rFonts w:cs="Times New Roman"/>
                <w:color w:val="FF0000"/>
                <w:sz w:val="24"/>
                <w:szCs w:val="24"/>
              </w:rPr>
            </w:pPr>
            <w:r w:rsidRPr="001C56F1">
              <w:rPr>
                <w:rFonts w:cs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2921" w14:textId="71171B35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b/>
                <w:bCs/>
                <w:sz w:val="24"/>
                <w:szCs w:val="24"/>
              </w:rPr>
              <w:t>29</w:t>
            </w:r>
            <w:r w:rsidR="007C6BDE" w:rsidRPr="00BE07E3">
              <w:rPr>
                <w:rFonts w:cs="Times New Roman"/>
                <w:b/>
                <w:bCs/>
                <w:sz w:val="24"/>
                <w:szCs w:val="24"/>
              </w:rPr>
              <w:t>,</w:t>
            </w:r>
            <w:r w:rsidRPr="00BE07E3">
              <w:rPr>
                <w:rFonts w:cs="Times New Roman"/>
                <w:b/>
                <w:bCs/>
                <w:sz w:val="24"/>
                <w:szCs w:val="24"/>
              </w:rPr>
              <w:t>94870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D205" w14:textId="32DFA253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4ED8C" w14:textId="486307D2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9E4A1" w14:textId="1A2FD736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ED5A" w14:textId="385FF6E1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248B8" w14:textId="0AC72EF2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b/>
                <w:bCs/>
                <w:sz w:val="24"/>
                <w:szCs w:val="24"/>
              </w:rPr>
              <w:t>29</w:t>
            </w:r>
            <w:r w:rsidR="007C6BDE" w:rsidRPr="00BE07E3">
              <w:rPr>
                <w:rFonts w:cs="Times New Roman"/>
                <w:b/>
                <w:bCs/>
                <w:sz w:val="24"/>
                <w:szCs w:val="24"/>
              </w:rPr>
              <w:t>,</w:t>
            </w:r>
            <w:r w:rsidRPr="00BE07E3">
              <w:rPr>
                <w:rFonts w:cs="Times New Roman"/>
                <w:b/>
                <w:bCs/>
                <w:sz w:val="24"/>
                <w:szCs w:val="24"/>
              </w:rPr>
              <w:t>94870</w:t>
            </w:r>
          </w:p>
        </w:tc>
      </w:tr>
      <w:tr w:rsidR="007C6BDE" w:rsidRPr="005050C6" w14:paraId="566B644F" w14:textId="77777777" w:rsidTr="009F5321">
        <w:trPr>
          <w:trHeight w:val="289"/>
        </w:trPr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30114" w14:textId="77777777" w:rsidR="009F5321" w:rsidRPr="005050C6" w:rsidRDefault="009F5321" w:rsidP="009F532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050C6">
              <w:rPr>
                <w:rFonts w:cs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D283E" w14:textId="55C880C8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E07E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B368" w14:textId="08015FC3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E07E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8714D" w14:textId="37C36CEB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E07E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F6C9E" w14:textId="5F364C3C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E07E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6B47A" w14:textId="1F30DB05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E07E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68650" w14:textId="304F21FD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E07E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</w:tr>
      <w:tr w:rsidR="007C6BDE" w:rsidRPr="005050C6" w14:paraId="580D4D88" w14:textId="77777777" w:rsidTr="009F5321">
        <w:trPr>
          <w:trHeight w:val="325"/>
        </w:trPr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3FBD8" w14:textId="77777777" w:rsidR="009F5321" w:rsidRPr="005050C6" w:rsidRDefault="009F5321" w:rsidP="009F532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050C6">
              <w:rPr>
                <w:rFonts w:cs="Times New Roman"/>
                <w:i/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182CE" w14:textId="77777777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4040F" w14:textId="77777777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C8A84" w14:textId="77777777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AC657" w14:textId="77777777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D005" w14:textId="77777777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4368C" w14:textId="77777777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C6BDE" w:rsidRPr="005050C6" w14:paraId="0084B348" w14:textId="77777777" w:rsidTr="009F5321">
        <w:trPr>
          <w:trHeight w:val="247"/>
        </w:trPr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44ED9" w14:textId="77777777" w:rsidR="009F5321" w:rsidRPr="005050C6" w:rsidRDefault="009F5321" w:rsidP="009F532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050C6">
              <w:rPr>
                <w:rFonts w:cs="Times New Roman"/>
                <w:i/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98A6" w14:textId="17F6AF56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E07E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29</w:t>
            </w:r>
            <w:r w:rsidR="007C6BDE" w:rsidRPr="00BE07E3">
              <w:rPr>
                <w:rFonts w:cs="Times New Roman"/>
                <w:b/>
                <w:bCs/>
                <w:sz w:val="24"/>
                <w:szCs w:val="24"/>
              </w:rPr>
              <w:t>,</w:t>
            </w:r>
            <w:r w:rsidRPr="00BE07E3">
              <w:rPr>
                <w:rFonts w:cs="Times New Roman"/>
                <w:b/>
                <w:bCs/>
                <w:sz w:val="24"/>
                <w:szCs w:val="24"/>
                <w:lang w:val="en-US"/>
              </w:rPr>
              <w:t>948</w:t>
            </w:r>
            <w:r w:rsidRPr="00BE07E3">
              <w:rPr>
                <w:rFonts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9EC87" w14:textId="0569E34A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B0D1" w14:textId="4A414B66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2F71F" w14:textId="45F666C4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F5F1D" w14:textId="18D13776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0C93B" w14:textId="428013A9" w:rsidR="009F5321" w:rsidRPr="00BE07E3" w:rsidRDefault="009F5321" w:rsidP="009F532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07E3">
              <w:rPr>
                <w:rFonts w:cs="Times New Roman"/>
                <w:b/>
                <w:bCs/>
                <w:sz w:val="24"/>
                <w:szCs w:val="24"/>
              </w:rPr>
              <w:t>29</w:t>
            </w:r>
            <w:r w:rsidR="007C6BDE" w:rsidRPr="00BE07E3">
              <w:rPr>
                <w:rFonts w:cs="Times New Roman"/>
                <w:b/>
                <w:bCs/>
                <w:sz w:val="24"/>
                <w:szCs w:val="24"/>
              </w:rPr>
              <w:t>,</w:t>
            </w:r>
            <w:r w:rsidRPr="00BE07E3">
              <w:rPr>
                <w:rFonts w:cs="Times New Roman"/>
                <w:b/>
                <w:bCs/>
                <w:sz w:val="24"/>
                <w:szCs w:val="24"/>
              </w:rPr>
              <w:t>94870</w:t>
            </w:r>
          </w:p>
        </w:tc>
      </w:tr>
      <w:tr w:rsidR="007C6BDE" w:rsidRPr="005050C6" w14:paraId="32122C5B" w14:textId="77777777" w:rsidTr="009F5321">
        <w:trPr>
          <w:trHeight w:val="298"/>
        </w:trPr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F49EE" w14:textId="026CAF70" w:rsidR="009F5321" w:rsidRPr="005050C6" w:rsidRDefault="009F5321" w:rsidP="009F532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0A20" w14:textId="77777777" w:rsidR="009F5321" w:rsidRPr="008E416C" w:rsidRDefault="009F5321" w:rsidP="009F532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3F38" w14:textId="77777777" w:rsidR="009F5321" w:rsidRPr="008E416C" w:rsidRDefault="009F5321" w:rsidP="009F532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4020" w14:textId="77777777" w:rsidR="009F5321" w:rsidRPr="008E416C" w:rsidRDefault="009F5321" w:rsidP="009F532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0456" w14:textId="77777777" w:rsidR="009F5321" w:rsidRPr="008E416C" w:rsidRDefault="009F5321" w:rsidP="009F532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22B2" w14:textId="77777777" w:rsidR="009F5321" w:rsidRPr="008E416C" w:rsidRDefault="009F5321" w:rsidP="009F532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DD21" w14:textId="77777777" w:rsidR="009F5321" w:rsidRPr="008E416C" w:rsidRDefault="009F5321" w:rsidP="009F532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30C7AE3F" w14:textId="3DD4BD20" w:rsidR="00DA1458" w:rsidRPr="005050C6" w:rsidRDefault="00D42A8E" w:rsidP="009D511C">
      <w:pPr>
        <w:pStyle w:val="ConsPlusNormal"/>
        <w:jc w:val="both"/>
      </w:pPr>
      <w:r w:rsidRPr="005050C6">
        <w:rPr>
          <w:sz w:val="24"/>
          <w:szCs w:val="24"/>
        </w:rPr>
        <w:t>* В случае отсутствия финансового обеспечения за счет отдельных источников, такие источники не приводятся.</w:t>
      </w:r>
    </w:p>
    <w:sectPr w:rsidR="00DA1458" w:rsidRPr="005050C6" w:rsidSect="008B2CB1">
      <w:type w:val="continuous"/>
      <w:pgSz w:w="16838" w:h="11906" w:orient="landscape"/>
      <w:pgMar w:top="567" w:right="851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5DEB"/>
    <w:multiLevelType w:val="hybridMultilevel"/>
    <w:tmpl w:val="DB86273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F2C72"/>
    <w:multiLevelType w:val="multilevel"/>
    <w:tmpl w:val="B9DEE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D17649"/>
    <w:multiLevelType w:val="multilevel"/>
    <w:tmpl w:val="CFEAEBBC"/>
    <w:lvl w:ilvl="0">
      <w:start w:val="1"/>
      <w:numFmt w:val="decimal"/>
      <w:lvlText w:val="%1."/>
      <w:lvlJc w:val="left"/>
      <w:pPr>
        <w:ind w:left="102" w:hanging="33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3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0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632"/>
      </w:pPr>
      <w:rPr>
        <w:rFonts w:hint="default"/>
        <w:lang w:val="ru-RU" w:eastAsia="en-US" w:bidi="ar-SA"/>
      </w:rPr>
    </w:lvl>
  </w:abstractNum>
  <w:abstractNum w:abstractNumId="3" w15:restartNumberingAfterBreak="0">
    <w:nsid w:val="69FD53B6"/>
    <w:multiLevelType w:val="multilevel"/>
    <w:tmpl w:val="DF4624BC"/>
    <w:lvl w:ilvl="0">
      <w:start w:val="1"/>
      <w:numFmt w:val="decimal"/>
      <w:lvlText w:val="%1."/>
      <w:lvlJc w:val="left"/>
      <w:pPr>
        <w:ind w:left="102" w:hanging="33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3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0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632"/>
      </w:pPr>
      <w:rPr>
        <w:rFonts w:hint="default"/>
        <w:lang w:val="ru-RU" w:eastAsia="en-US" w:bidi="ar-SA"/>
      </w:rPr>
    </w:lvl>
  </w:abstractNum>
  <w:abstractNum w:abstractNumId="4" w15:restartNumberingAfterBreak="0">
    <w:nsid w:val="6DF77EF7"/>
    <w:multiLevelType w:val="hybridMultilevel"/>
    <w:tmpl w:val="3DE6F7E6"/>
    <w:lvl w:ilvl="0" w:tplc="F432D40E">
      <w:start w:val="1"/>
      <w:numFmt w:val="decimal"/>
      <w:lvlText w:val="%1."/>
      <w:lvlJc w:val="left"/>
      <w:pPr>
        <w:ind w:left="7478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A82682">
      <w:numFmt w:val="bullet"/>
      <w:lvlText w:val="•"/>
      <w:lvlJc w:val="left"/>
      <w:pPr>
        <w:ind w:left="8413" w:hanging="428"/>
      </w:pPr>
      <w:rPr>
        <w:rFonts w:hint="default"/>
        <w:lang w:val="ru-RU" w:eastAsia="en-US" w:bidi="ar-SA"/>
      </w:rPr>
    </w:lvl>
    <w:lvl w:ilvl="2" w:tplc="BB02F162">
      <w:numFmt w:val="bullet"/>
      <w:lvlText w:val="•"/>
      <w:lvlJc w:val="left"/>
      <w:pPr>
        <w:ind w:left="9347" w:hanging="428"/>
      </w:pPr>
      <w:rPr>
        <w:rFonts w:hint="default"/>
        <w:lang w:val="ru-RU" w:eastAsia="en-US" w:bidi="ar-SA"/>
      </w:rPr>
    </w:lvl>
    <w:lvl w:ilvl="3" w:tplc="01CA0DB0">
      <w:numFmt w:val="bullet"/>
      <w:lvlText w:val="•"/>
      <w:lvlJc w:val="left"/>
      <w:pPr>
        <w:ind w:left="10281" w:hanging="428"/>
      </w:pPr>
      <w:rPr>
        <w:rFonts w:hint="default"/>
        <w:lang w:val="ru-RU" w:eastAsia="en-US" w:bidi="ar-SA"/>
      </w:rPr>
    </w:lvl>
    <w:lvl w:ilvl="4" w:tplc="7A28C8F8">
      <w:numFmt w:val="bullet"/>
      <w:lvlText w:val="•"/>
      <w:lvlJc w:val="left"/>
      <w:pPr>
        <w:ind w:left="11215" w:hanging="428"/>
      </w:pPr>
      <w:rPr>
        <w:rFonts w:hint="default"/>
        <w:lang w:val="ru-RU" w:eastAsia="en-US" w:bidi="ar-SA"/>
      </w:rPr>
    </w:lvl>
    <w:lvl w:ilvl="5" w:tplc="69CC5138">
      <w:numFmt w:val="bullet"/>
      <w:lvlText w:val="•"/>
      <w:lvlJc w:val="left"/>
      <w:pPr>
        <w:ind w:left="12149" w:hanging="428"/>
      </w:pPr>
      <w:rPr>
        <w:rFonts w:hint="default"/>
        <w:lang w:val="ru-RU" w:eastAsia="en-US" w:bidi="ar-SA"/>
      </w:rPr>
    </w:lvl>
    <w:lvl w:ilvl="6" w:tplc="37AC0F84">
      <w:numFmt w:val="bullet"/>
      <w:lvlText w:val="•"/>
      <w:lvlJc w:val="left"/>
      <w:pPr>
        <w:ind w:left="13083" w:hanging="428"/>
      </w:pPr>
      <w:rPr>
        <w:rFonts w:hint="default"/>
        <w:lang w:val="ru-RU" w:eastAsia="en-US" w:bidi="ar-SA"/>
      </w:rPr>
    </w:lvl>
    <w:lvl w:ilvl="7" w:tplc="8E3C2878">
      <w:numFmt w:val="bullet"/>
      <w:lvlText w:val="•"/>
      <w:lvlJc w:val="left"/>
      <w:pPr>
        <w:ind w:left="14016" w:hanging="428"/>
      </w:pPr>
      <w:rPr>
        <w:rFonts w:hint="default"/>
        <w:lang w:val="ru-RU" w:eastAsia="en-US" w:bidi="ar-SA"/>
      </w:rPr>
    </w:lvl>
    <w:lvl w:ilvl="8" w:tplc="E16C85BE">
      <w:numFmt w:val="bullet"/>
      <w:lvlText w:val="•"/>
      <w:lvlJc w:val="left"/>
      <w:pPr>
        <w:ind w:left="14950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79742A04"/>
    <w:multiLevelType w:val="hybridMultilevel"/>
    <w:tmpl w:val="C1A8E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45FC0"/>
    <w:multiLevelType w:val="hybridMultilevel"/>
    <w:tmpl w:val="2D800982"/>
    <w:lvl w:ilvl="0" w:tplc="2FBCCF9A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00C71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14C2F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BE8AD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68B78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78A580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60BF1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9EBF26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1A447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40"/>
    <w:rsid w:val="000001F3"/>
    <w:rsid w:val="0000286B"/>
    <w:rsid w:val="00005548"/>
    <w:rsid w:val="00011B10"/>
    <w:rsid w:val="000157D8"/>
    <w:rsid w:val="00017ADD"/>
    <w:rsid w:val="00017FD6"/>
    <w:rsid w:val="0002712B"/>
    <w:rsid w:val="0002753C"/>
    <w:rsid w:val="00032C6E"/>
    <w:rsid w:val="00040BCE"/>
    <w:rsid w:val="0004143D"/>
    <w:rsid w:val="0004184A"/>
    <w:rsid w:val="00070CC4"/>
    <w:rsid w:val="00071718"/>
    <w:rsid w:val="0007238A"/>
    <w:rsid w:val="000764E5"/>
    <w:rsid w:val="00077310"/>
    <w:rsid w:val="00084BA2"/>
    <w:rsid w:val="00090C6E"/>
    <w:rsid w:val="000A05B2"/>
    <w:rsid w:val="000A42F5"/>
    <w:rsid w:val="000B6349"/>
    <w:rsid w:val="000B7EDF"/>
    <w:rsid w:val="000C6C14"/>
    <w:rsid w:val="000C6FD4"/>
    <w:rsid w:val="000D2B1F"/>
    <w:rsid w:val="000D5132"/>
    <w:rsid w:val="000D51B8"/>
    <w:rsid w:val="000D5510"/>
    <w:rsid w:val="000E0AAC"/>
    <w:rsid w:val="000F55F0"/>
    <w:rsid w:val="00104765"/>
    <w:rsid w:val="001063FB"/>
    <w:rsid w:val="0010742A"/>
    <w:rsid w:val="0014581A"/>
    <w:rsid w:val="00154F38"/>
    <w:rsid w:val="00165224"/>
    <w:rsid w:val="0016648C"/>
    <w:rsid w:val="00173C44"/>
    <w:rsid w:val="00182093"/>
    <w:rsid w:val="00183707"/>
    <w:rsid w:val="001901AD"/>
    <w:rsid w:val="00191EB8"/>
    <w:rsid w:val="001A0AAF"/>
    <w:rsid w:val="001A5526"/>
    <w:rsid w:val="001A586D"/>
    <w:rsid w:val="001C21FC"/>
    <w:rsid w:val="001C4882"/>
    <w:rsid w:val="001C56F1"/>
    <w:rsid w:val="001C6CAF"/>
    <w:rsid w:val="001D0DC7"/>
    <w:rsid w:val="001D2A5B"/>
    <w:rsid w:val="001D3591"/>
    <w:rsid w:val="001D3CEC"/>
    <w:rsid w:val="001E7B39"/>
    <w:rsid w:val="001F2D9C"/>
    <w:rsid w:val="001F4F35"/>
    <w:rsid w:val="001F792C"/>
    <w:rsid w:val="00202C89"/>
    <w:rsid w:val="00215C10"/>
    <w:rsid w:val="00224720"/>
    <w:rsid w:val="0022480B"/>
    <w:rsid w:val="00227B8D"/>
    <w:rsid w:val="00227D7E"/>
    <w:rsid w:val="0023165F"/>
    <w:rsid w:val="002343F8"/>
    <w:rsid w:val="00240303"/>
    <w:rsid w:val="002561CD"/>
    <w:rsid w:val="00261501"/>
    <w:rsid w:val="00270CFC"/>
    <w:rsid w:val="002735E8"/>
    <w:rsid w:val="00277D2F"/>
    <w:rsid w:val="002815CC"/>
    <w:rsid w:val="00281E2D"/>
    <w:rsid w:val="00285C5A"/>
    <w:rsid w:val="002919D1"/>
    <w:rsid w:val="002A43DD"/>
    <w:rsid w:val="002A7CA9"/>
    <w:rsid w:val="002B76BA"/>
    <w:rsid w:val="002C0670"/>
    <w:rsid w:val="002C0C07"/>
    <w:rsid w:val="002C483D"/>
    <w:rsid w:val="002C7B57"/>
    <w:rsid w:val="002D3B7B"/>
    <w:rsid w:val="002E0390"/>
    <w:rsid w:val="002E1C7F"/>
    <w:rsid w:val="002F0161"/>
    <w:rsid w:val="002F2F86"/>
    <w:rsid w:val="002F3DAC"/>
    <w:rsid w:val="00301490"/>
    <w:rsid w:val="00307732"/>
    <w:rsid w:val="00311499"/>
    <w:rsid w:val="0031672B"/>
    <w:rsid w:val="00316863"/>
    <w:rsid w:val="003277AE"/>
    <w:rsid w:val="00335536"/>
    <w:rsid w:val="00342752"/>
    <w:rsid w:val="003442CA"/>
    <w:rsid w:val="0035224D"/>
    <w:rsid w:val="003524F0"/>
    <w:rsid w:val="003578DF"/>
    <w:rsid w:val="00363F35"/>
    <w:rsid w:val="00364862"/>
    <w:rsid w:val="0036662C"/>
    <w:rsid w:val="00372F1F"/>
    <w:rsid w:val="0037775E"/>
    <w:rsid w:val="00385FCB"/>
    <w:rsid w:val="0038631A"/>
    <w:rsid w:val="003905CE"/>
    <w:rsid w:val="00392DF3"/>
    <w:rsid w:val="0039544F"/>
    <w:rsid w:val="003A22D5"/>
    <w:rsid w:val="003B5BDF"/>
    <w:rsid w:val="003C5F55"/>
    <w:rsid w:val="003C7A4B"/>
    <w:rsid w:val="003E0C5F"/>
    <w:rsid w:val="003E51BE"/>
    <w:rsid w:val="003F1A8B"/>
    <w:rsid w:val="003F2F60"/>
    <w:rsid w:val="003F2F93"/>
    <w:rsid w:val="003F4703"/>
    <w:rsid w:val="003F4A38"/>
    <w:rsid w:val="003F6BD1"/>
    <w:rsid w:val="003F7E2E"/>
    <w:rsid w:val="004060C0"/>
    <w:rsid w:val="00411B31"/>
    <w:rsid w:val="00436D08"/>
    <w:rsid w:val="00437B16"/>
    <w:rsid w:val="00443D8E"/>
    <w:rsid w:val="004445E7"/>
    <w:rsid w:val="00445BBA"/>
    <w:rsid w:val="0045693E"/>
    <w:rsid w:val="004610A9"/>
    <w:rsid w:val="0046527B"/>
    <w:rsid w:val="00465CEF"/>
    <w:rsid w:val="004700D4"/>
    <w:rsid w:val="004749AD"/>
    <w:rsid w:val="00476D2A"/>
    <w:rsid w:val="00481E59"/>
    <w:rsid w:val="00484CEC"/>
    <w:rsid w:val="004863AF"/>
    <w:rsid w:val="0049138C"/>
    <w:rsid w:val="004A3450"/>
    <w:rsid w:val="004A4384"/>
    <w:rsid w:val="004B6A3F"/>
    <w:rsid w:val="004D327F"/>
    <w:rsid w:val="004E49F0"/>
    <w:rsid w:val="004E4C30"/>
    <w:rsid w:val="004F0EEE"/>
    <w:rsid w:val="004F395A"/>
    <w:rsid w:val="004F5383"/>
    <w:rsid w:val="005050C6"/>
    <w:rsid w:val="00506A18"/>
    <w:rsid w:val="005111FD"/>
    <w:rsid w:val="00512824"/>
    <w:rsid w:val="005130B6"/>
    <w:rsid w:val="00517CFE"/>
    <w:rsid w:val="005255B8"/>
    <w:rsid w:val="005331C7"/>
    <w:rsid w:val="00541B58"/>
    <w:rsid w:val="0054334E"/>
    <w:rsid w:val="00550A93"/>
    <w:rsid w:val="00554629"/>
    <w:rsid w:val="0055547C"/>
    <w:rsid w:val="0056241F"/>
    <w:rsid w:val="00564EAD"/>
    <w:rsid w:val="005752FA"/>
    <w:rsid w:val="0058073C"/>
    <w:rsid w:val="005923DE"/>
    <w:rsid w:val="005A0C3D"/>
    <w:rsid w:val="005A6984"/>
    <w:rsid w:val="005C3978"/>
    <w:rsid w:val="005C6735"/>
    <w:rsid w:val="005C6911"/>
    <w:rsid w:val="005D422D"/>
    <w:rsid w:val="005D4EB6"/>
    <w:rsid w:val="005D7D75"/>
    <w:rsid w:val="005E708D"/>
    <w:rsid w:val="006019B1"/>
    <w:rsid w:val="00601A79"/>
    <w:rsid w:val="00601C76"/>
    <w:rsid w:val="00605C34"/>
    <w:rsid w:val="006119E9"/>
    <w:rsid w:val="00615075"/>
    <w:rsid w:val="006175A3"/>
    <w:rsid w:val="00622C48"/>
    <w:rsid w:val="0062428F"/>
    <w:rsid w:val="00626ECD"/>
    <w:rsid w:val="0062794D"/>
    <w:rsid w:val="00627CFF"/>
    <w:rsid w:val="00632292"/>
    <w:rsid w:val="00640B11"/>
    <w:rsid w:val="00642113"/>
    <w:rsid w:val="0064761C"/>
    <w:rsid w:val="006540AA"/>
    <w:rsid w:val="006552D7"/>
    <w:rsid w:val="00656182"/>
    <w:rsid w:val="006628F2"/>
    <w:rsid w:val="00671012"/>
    <w:rsid w:val="00672938"/>
    <w:rsid w:val="006829CC"/>
    <w:rsid w:val="00683FFB"/>
    <w:rsid w:val="006868B3"/>
    <w:rsid w:val="00691894"/>
    <w:rsid w:val="00692540"/>
    <w:rsid w:val="00694E61"/>
    <w:rsid w:val="00696694"/>
    <w:rsid w:val="006971A2"/>
    <w:rsid w:val="006B1A1C"/>
    <w:rsid w:val="006B21AB"/>
    <w:rsid w:val="006B62A6"/>
    <w:rsid w:val="006C1F87"/>
    <w:rsid w:val="006C5F8F"/>
    <w:rsid w:val="006D0256"/>
    <w:rsid w:val="006D3920"/>
    <w:rsid w:val="006E0AE5"/>
    <w:rsid w:val="006E17D5"/>
    <w:rsid w:val="006E2938"/>
    <w:rsid w:val="006E5F3D"/>
    <w:rsid w:val="006F0710"/>
    <w:rsid w:val="006F239B"/>
    <w:rsid w:val="006F44FB"/>
    <w:rsid w:val="006F4B17"/>
    <w:rsid w:val="006F5DE8"/>
    <w:rsid w:val="006F7FF0"/>
    <w:rsid w:val="007067C0"/>
    <w:rsid w:val="007104E9"/>
    <w:rsid w:val="00710E22"/>
    <w:rsid w:val="0072208F"/>
    <w:rsid w:val="00725638"/>
    <w:rsid w:val="00726B39"/>
    <w:rsid w:val="007372BE"/>
    <w:rsid w:val="00743710"/>
    <w:rsid w:val="007521D2"/>
    <w:rsid w:val="00752A34"/>
    <w:rsid w:val="007568F3"/>
    <w:rsid w:val="00762C0A"/>
    <w:rsid w:val="0076377A"/>
    <w:rsid w:val="0077182A"/>
    <w:rsid w:val="00784A30"/>
    <w:rsid w:val="00785C63"/>
    <w:rsid w:val="00796102"/>
    <w:rsid w:val="00797A5D"/>
    <w:rsid w:val="007A29B4"/>
    <w:rsid w:val="007B058E"/>
    <w:rsid w:val="007C6BDE"/>
    <w:rsid w:val="007D1DF2"/>
    <w:rsid w:val="007D7409"/>
    <w:rsid w:val="007E3DF8"/>
    <w:rsid w:val="007E63E2"/>
    <w:rsid w:val="007F3603"/>
    <w:rsid w:val="00802F56"/>
    <w:rsid w:val="00804A69"/>
    <w:rsid w:val="00806399"/>
    <w:rsid w:val="0080703E"/>
    <w:rsid w:val="00817AF7"/>
    <w:rsid w:val="00821BF6"/>
    <w:rsid w:val="00822804"/>
    <w:rsid w:val="008279D2"/>
    <w:rsid w:val="0083102E"/>
    <w:rsid w:val="008327DD"/>
    <w:rsid w:val="00832936"/>
    <w:rsid w:val="00833291"/>
    <w:rsid w:val="00835A9C"/>
    <w:rsid w:val="008368DA"/>
    <w:rsid w:val="00842613"/>
    <w:rsid w:val="00845331"/>
    <w:rsid w:val="00847B5D"/>
    <w:rsid w:val="00851B9C"/>
    <w:rsid w:val="00851D96"/>
    <w:rsid w:val="00854678"/>
    <w:rsid w:val="00857EBC"/>
    <w:rsid w:val="00866D78"/>
    <w:rsid w:val="008770CC"/>
    <w:rsid w:val="00880707"/>
    <w:rsid w:val="00886954"/>
    <w:rsid w:val="00891E12"/>
    <w:rsid w:val="008A2481"/>
    <w:rsid w:val="008B2CB1"/>
    <w:rsid w:val="008B54D9"/>
    <w:rsid w:val="008B6E2D"/>
    <w:rsid w:val="008B7942"/>
    <w:rsid w:val="008C1CCF"/>
    <w:rsid w:val="008C2A01"/>
    <w:rsid w:val="008C3CFB"/>
    <w:rsid w:val="008D5A99"/>
    <w:rsid w:val="008D7523"/>
    <w:rsid w:val="008E416C"/>
    <w:rsid w:val="00901E2F"/>
    <w:rsid w:val="0090375F"/>
    <w:rsid w:val="00912E1C"/>
    <w:rsid w:val="009316FF"/>
    <w:rsid w:val="00935388"/>
    <w:rsid w:val="00935627"/>
    <w:rsid w:val="00940246"/>
    <w:rsid w:val="00943197"/>
    <w:rsid w:val="0094722B"/>
    <w:rsid w:val="00955440"/>
    <w:rsid w:val="009701EA"/>
    <w:rsid w:val="00971F29"/>
    <w:rsid w:val="00982108"/>
    <w:rsid w:val="00984257"/>
    <w:rsid w:val="009C0970"/>
    <w:rsid w:val="009C5D96"/>
    <w:rsid w:val="009D511C"/>
    <w:rsid w:val="009F0F4D"/>
    <w:rsid w:val="009F1CDA"/>
    <w:rsid w:val="009F495A"/>
    <w:rsid w:val="009F5321"/>
    <w:rsid w:val="009F777A"/>
    <w:rsid w:val="00A021FF"/>
    <w:rsid w:val="00A02F59"/>
    <w:rsid w:val="00A0728B"/>
    <w:rsid w:val="00A10187"/>
    <w:rsid w:val="00A13F60"/>
    <w:rsid w:val="00A14C6C"/>
    <w:rsid w:val="00A166B0"/>
    <w:rsid w:val="00A25F15"/>
    <w:rsid w:val="00A2636A"/>
    <w:rsid w:val="00A3134F"/>
    <w:rsid w:val="00A31B3D"/>
    <w:rsid w:val="00A328F3"/>
    <w:rsid w:val="00A338CE"/>
    <w:rsid w:val="00A33C29"/>
    <w:rsid w:val="00A41A67"/>
    <w:rsid w:val="00A43EE1"/>
    <w:rsid w:val="00A50F03"/>
    <w:rsid w:val="00A53827"/>
    <w:rsid w:val="00A54B74"/>
    <w:rsid w:val="00A57899"/>
    <w:rsid w:val="00A6148F"/>
    <w:rsid w:val="00A76E69"/>
    <w:rsid w:val="00A83E55"/>
    <w:rsid w:val="00A85A60"/>
    <w:rsid w:val="00A872F9"/>
    <w:rsid w:val="00A901A4"/>
    <w:rsid w:val="00A92500"/>
    <w:rsid w:val="00AA0526"/>
    <w:rsid w:val="00AA2C2A"/>
    <w:rsid w:val="00AC05AA"/>
    <w:rsid w:val="00AC57D0"/>
    <w:rsid w:val="00AC61C0"/>
    <w:rsid w:val="00AE0EF1"/>
    <w:rsid w:val="00AE1C8A"/>
    <w:rsid w:val="00AE39C8"/>
    <w:rsid w:val="00AE78DB"/>
    <w:rsid w:val="00AF052B"/>
    <w:rsid w:val="00AF1EA2"/>
    <w:rsid w:val="00AF20CD"/>
    <w:rsid w:val="00AF6284"/>
    <w:rsid w:val="00B01487"/>
    <w:rsid w:val="00B0478A"/>
    <w:rsid w:val="00B074D4"/>
    <w:rsid w:val="00B14F0B"/>
    <w:rsid w:val="00B22BA5"/>
    <w:rsid w:val="00B26267"/>
    <w:rsid w:val="00B26324"/>
    <w:rsid w:val="00B30C1E"/>
    <w:rsid w:val="00B354BB"/>
    <w:rsid w:val="00B37AAF"/>
    <w:rsid w:val="00B429B4"/>
    <w:rsid w:val="00B4364B"/>
    <w:rsid w:val="00B50EE9"/>
    <w:rsid w:val="00B57ECF"/>
    <w:rsid w:val="00B65A9C"/>
    <w:rsid w:val="00B660F1"/>
    <w:rsid w:val="00B66301"/>
    <w:rsid w:val="00B66436"/>
    <w:rsid w:val="00B75162"/>
    <w:rsid w:val="00B92949"/>
    <w:rsid w:val="00B962F0"/>
    <w:rsid w:val="00B96B6A"/>
    <w:rsid w:val="00BA6A85"/>
    <w:rsid w:val="00BB1939"/>
    <w:rsid w:val="00BB24D8"/>
    <w:rsid w:val="00BB38B9"/>
    <w:rsid w:val="00BB7BE2"/>
    <w:rsid w:val="00BB7C36"/>
    <w:rsid w:val="00BC362A"/>
    <w:rsid w:val="00BC6983"/>
    <w:rsid w:val="00BD2528"/>
    <w:rsid w:val="00BD4C67"/>
    <w:rsid w:val="00BE05A1"/>
    <w:rsid w:val="00BE07E3"/>
    <w:rsid w:val="00BE1EB2"/>
    <w:rsid w:val="00BE3866"/>
    <w:rsid w:val="00BE52AE"/>
    <w:rsid w:val="00BF11E7"/>
    <w:rsid w:val="00BF3059"/>
    <w:rsid w:val="00BF4E12"/>
    <w:rsid w:val="00BF697C"/>
    <w:rsid w:val="00BF6F97"/>
    <w:rsid w:val="00C0496C"/>
    <w:rsid w:val="00C10B1D"/>
    <w:rsid w:val="00C1177D"/>
    <w:rsid w:val="00C15288"/>
    <w:rsid w:val="00C16D20"/>
    <w:rsid w:val="00C22084"/>
    <w:rsid w:val="00C237CE"/>
    <w:rsid w:val="00C27813"/>
    <w:rsid w:val="00C31B92"/>
    <w:rsid w:val="00C337F5"/>
    <w:rsid w:val="00C54D6C"/>
    <w:rsid w:val="00C564D1"/>
    <w:rsid w:val="00C60B7A"/>
    <w:rsid w:val="00C64823"/>
    <w:rsid w:val="00C73FC5"/>
    <w:rsid w:val="00C77681"/>
    <w:rsid w:val="00C83231"/>
    <w:rsid w:val="00C8617F"/>
    <w:rsid w:val="00C957B6"/>
    <w:rsid w:val="00CB0D32"/>
    <w:rsid w:val="00CB1CEC"/>
    <w:rsid w:val="00CB317F"/>
    <w:rsid w:val="00CB574E"/>
    <w:rsid w:val="00CB750B"/>
    <w:rsid w:val="00CC6F66"/>
    <w:rsid w:val="00CC75B1"/>
    <w:rsid w:val="00CD7E94"/>
    <w:rsid w:val="00CE443C"/>
    <w:rsid w:val="00CF5EEF"/>
    <w:rsid w:val="00CF6E46"/>
    <w:rsid w:val="00D00AB2"/>
    <w:rsid w:val="00D00F7F"/>
    <w:rsid w:val="00D0285E"/>
    <w:rsid w:val="00D03A1C"/>
    <w:rsid w:val="00D07972"/>
    <w:rsid w:val="00D23122"/>
    <w:rsid w:val="00D32568"/>
    <w:rsid w:val="00D3354E"/>
    <w:rsid w:val="00D40A16"/>
    <w:rsid w:val="00D40A1E"/>
    <w:rsid w:val="00D41336"/>
    <w:rsid w:val="00D42A8E"/>
    <w:rsid w:val="00D434D6"/>
    <w:rsid w:val="00D5078A"/>
    <w:rsid w:val="00D52678"/>
    <w:rsid w:val="00D6310A"/>
    <w:rsid w:val="00D63C87"/>
    <w:rsid w:val="00D63CDC"/>
    <w:rsid w:val="00D655D3"/>
    <w:rsid w:val="00D66028"/>
    <w:rsid w:val="00D665BF"/>
    <w:rsid w:val="00D70838"/>
    <w:rsid w:val="00D7581B"/>
    <w:rsid w:val="00D7742C"/>
    <w:rsid w:val="00D813F2"/>
    <w:rsid w:val="00D81D3B"/>
    <w:rsid w:val="00D83353"/>
    <w:rsid w:val="00D84CB0"/>
    <w:rsid w:val="00D85A29"/>
    <w:rsid w:val="00D91576"/>
    <w:rsid w:val="00D923B5"/>
    <w:rsid w:val="00D9377C"/>
    <w:rsid w:val="00D93C36"/>
    <w:rsid w:val="00D973AD"/>
    <w:rsid w:val="00D97752"/>
    <w:rsid w:val="00DA1458"/>
    <w:rsid w:val="00DA340B"/>
    <w:rsid w:val="00DB066A"/>
    <w:rsid w:val="00DB122F"/>
    <w:rsid w:val="00DB4CEC"/>
    <w:rsid w:val="00DB6B29"/>
    <w:rsid w:val="00DC3E37"/>
    <w:rsid w:val="00DC6E69"/>
    <w:rsid w:val="00DD26D3"/>
    <w:rsid w:val="00DD3E9B"/>
    <w:rsid w:val="00DF1D3C"/>
    <w:rsid w:val="00DF24BE"/>
    <w:rsid w:val="00DF58E5"/>
    <w:rsid w:val="00DF7F2D"/>
    <w:rsid w:val="00E10CAF"/>
    <w:rsid w:val="00E23CFB"/>
    <w:rsid w:val="00E47153"/>
    <w:rsid w:val="00E61410"/>
    <w:rsid w:val="00E64662"/>
    <w:rsid w:val="00E64835"/>
    <w:rsid w:val="00E66117"/>
    <w:rsid w:val="00E8467C"/>
    <w:rsid w:val="00E929FE"/>
    <w:rsid w:val="00E93477"/>
    <w:rsid w:val="00E93512"/>
    <w:rsid w:val="00EA32CF"/>
    <w:rsid w:val="00EB1A7C"/>
    <w:rsid w:val="00EB4203"/>
    <w:rsid w:val="00EB5148"/>
    <w:rsid w:val="00EC16B4"/>
    <w:rsid w:val="00ED079A"/>
    <w:rsid w:val="00ED0E48"/>
    <w:rsid w:val="00ED4254"/>
    <w:rsid w:val="00ED5ED4"/>
    <w:rsid w:val="00ED656C"/>
    <w:rsid w:val="00EE3B29"/>
    <w:rsid w:val="00F2269A"/>
    <w:rsid w:val="00F23678"/>
    <w:rsid w:val="00F6361E"/>
    <w:rsid w:val="00F779FA"/>
    <w:rsid w:val="00F77B6A"/>
    <w:rsid w:val="00F87BBE"/>
    <w:rsid w:val="00F962F3"/>
    <w:rsid w:val="00F96B68"/>
    <w:rsid w:val="00FA3E3C"/>
    <w:rsid w:val="00FB470F"/>
    <w:rsid w:val="00FB4EB4"/>
    <w:rsid w:val="00FC2607"/>
    <w:rsid w:val="00FC629D"/>
    <w:rsid w:val="00FC733E"/>
    <w:rsid w:val="00FD5636"/>
    <w:rsid w:val="00FE4B53"/>
    <w:rsid w:val="00F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AA38"/>
  <w15:chartTrackingRefBased/>
  <w15:docId w15:val="{E01DF922-9F72-43C8-B25E-5303FE06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A8E"/>
    <w:pPr>
      <w:spacing w:after="0" w:line="360" w:lineRule="atLeast"/>
      <w:jc w:val="both"/>
    </w:pPr>
    <w:rPr>
      <w:rFonts w:ascii="Times New Roman" w:hAnsi="Times New Roman"/>
      <w:sz w:val="28"/>
    </w:rPr>
  </w:style>
  <w:style w:type="paragraph" w:styleId="1">
    <w:name w:val="heading 1"/>
    <w:next w:val="a"/>
    <w:link w:val="10"/>
    <w:uiPriority w:val="9"/>
    <w:unhideWhenUsed/>
    <w:qFormat/>
    <w:rsid w:val="00D42A8E"/>
    <w:pPr>
      <w:keepNext/>
      <w:keepLines/>
      <w:spacing w:after="16"/>
      <w:ind w:left="10" w:right="7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A8E"/>
    <w:rPr>
      <w:rFonts w:ascii="Times New Roman" w:eastAsia="Times New Roman" w:hAnsi="Times New Roman" w:cs="Times New Roman"/>
      <w:b/>
      <w:color w:val="000000"/>
      <w:sz w:val="28"/>
      <w:szCs w:val="28"/>
      <w:lang w:val="en-US"/>
    </w:rPr>
  </w:style>
  <w:style w:type="paragraph" w:styleId="a3">
    <w:name w:val="List Paragraph"/>
    <w:basedOn w:val="a"/>
    <w:uiPriority w:val="1"/>
    <w:qFormat/>
    <w:rsid w:val="00D42A8E"/>
    <w:pPr>
      <w:ind w:left="720"/>
      <w:contextualSpacing/>
    </w:pPr>
  </w:style>
  <w:style w:type="paragraph" w:customStyle="1" w:styleId="ConsPlusNormal">
    <w:name w:val="ConsPlusNormal"/>
    <w:rsid w:val="00D42A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2A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2A8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42A8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2A8E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D42A8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2A8E"/>
    <w:rPr>
      <w:rFonts w:ascii="Times New Roman" w:hAnsi="Times New Roman"/>
      <w:sz w:val="28"/>
    </w:rPr>
  </w:style>
  <w:style w:type="paragraph" w:customStyle="1" w:styleId="ConsPlusTitle">
    <w:name w:val="ConsPlusTitle"/>
    <w:rsid w:val="00D42A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D42A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D42A8E"/>
    <w:rPr>
      <w:color w:val="0563C1" w:themeColor="hyperlink"/>
      <w:u w:val="single"/>
    </w:rPr>
  </w:style>
  <w:style w:type="paragraph" w:customStyle="1" w:styleId="ConsPlusCell">
    <w:name w:val="ConsPlusCell"/>
    <w:rsid w:val="00D42A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2A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D42A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2A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2A8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_"/>
    <w:basedOn w:val="a0"/>
    <w:link w:val="4"/>
    <w:rsid w:val="00D42A8E"/>
    <w:rPr>
      <w:rFonts w:eastAsia="Times New Roman" w:cs="Times New Roman"/>
      <w:spacing w:val="-2"/>
      <w:sz w:val="26"/>
      <w:szCs w:val="26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b"/>
    <w:rsid w:val="00D42A8E"/>
    <w:rPr>
      <w:rFonts w:eastAsia="Times New Roman" w:cs="Times New Roman"/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b"/>
    <w:rsid w:val="00D42A8E"/>
    <w:pPr>
      <w:widowControl w:val="0"/>
      <w:shd w:val="clear" w:color="auto" w:fill="FFFFFF"/>
      <w:spacing w:after="720" w:line="326" w:lineRule="exact"/>
      <w:ind w:hanging="2180"/>
      <w:jc w:val="center"/>
    </w:pPr>
    <w:rPr>
      <w:rFonts w:asciiTheme="minorHAnsi" w:eastAsia="Times New Roman" w:hAnsiTheme="minorHAnsi" w:cs="Times New Roman"/>
      <w:spacing w:val="-2"/>
      <w:sz w:val="26"/>
      <w:szCs w:val="26"/>
    </w:rPr>
  </w:style>
  <w:style w:type="paragraph" w:styleId="ac">
    <w:name w:val="footnote text"/>
    <w:basedOn w:val="a"/>
    <w:link w:val="ad"/>
    <w:uiPriority w:val="99"/>
    <w:unhideWhenUsed/>
    <w:rsid w:val="00D42A8E"/>
    <w:pPr>
      <w:spacing w:after="160" w:line="259" w:lineRule="auto"/>
      <w:jc w:val="left"/>
    </w:pPr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D42A8E"/>
    <w:rPr>
      <w:rFonts w:eastAsiaTheme="minorEastAsia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D42A8E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42A8E"/>
    <w:pPr>
      <w:widowControl w:val="0"/>
      <w:autoSpaceDE w:val="0"/>
      <w:autoSpaceDN w:val="0"/>
      <w:spacing w:after="0" w:line="240" w:lineRule="auto"/>
    </w:pPr>
    <w:rPr>
      <w:szCs w:val="28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D42A8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"/>
    <w:uiPriority w:val="39"/>
    <w:rsid w:val="00D42A8E"/>
    <w:pPr>
      <w:spacing w:after="0" w:line="240" w:lineRule="auto"/>
    </w:pPr>
    <w:rPr>
      <w:rFonts w:ascii="Calibri" w:hAnsi="Calibr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39"/>
    <w:rsid w:val="00D42A8E"/>
    <w:pPr>
      <w:spacing w:after="0" w:line="240" w:lineRule="auto"/>
    </w:pPr>
    <w:rPr>
      <w:rFonts w:ascii="Calibri" w:hAnsi="Calibr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"/>
    <w:uiPriority w:val="39"/>
    <w:rsid w:val="00D42A8E"/>
    <w:pPr>
      <w:spacing w:after="0" w:line="240" w:lineRule="auto"/>
    </w:pPr>
    <w:rPr>
      <w:rFonts w:ascii="Calibri" w:hAnsi="Calibr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"/>
    <w:uiPriority w:val="39"/>
    <w:rsid w:val="00D42A8E"/>
    <w:pPr>
      <w:spacing w:after="0" w:line="240" w:lineRule="auto"/>
    </w:pPr>
    <w:rPr>
      <w:rFonts w:ascii="Calibri" w:hAnsi="Calibr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D42A8E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1"/>
    <w:qFormat/>
    <w:rsid w:val="00D42A8E"/>
    <w:pPr>
      <w:widowControl w:val="0"/>
      <w:autoSpaceDE w:val="0"/>
      <w:autoSpaceDN w:val="0"/>
      <w:spacing w:line="240" w:lineRule="auto"/>
      <w:ind w:left="102" w:firstLine="707"/>
    </w:pPr>
    <w:rPr>
      <w:rFonts w:eastAsia="Times New Roman" w:cs="Times New Roman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D42A8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2A8E"/>
    <w:pPr>
      <w:widowControl w:val="0"/>
      <w:autoSpaceDE w:val="0"/>
      <w:autoSpaceDN w:val="0"/>
      <w:spacing w:line="240" w:lineRule="auto"/>
      <w:jc w:val="center"/>
    </w:pPr>
    <w:rPr>
      <w:rFonts w:eastAsia="Times New Roman" w:cs="Times New Roman"/>
      <w:sz w:val="22"/>
    </w:rPr>
  </w:style>
  <w:style w:type="character" w:styleId="af2">
    <w:name w:val="Emphasis"/>
    <w:qFormat/>
    <w:rsid w:val="00D42A8E"/>
    <w:rPr>
      <w:i/>
      <w:iCs/>
    </w:rPr>
  </w:style>
  <w:style w:type="character" w:styleId="af3">
    <w:name w:val="line number"/>
    <w:basedOn w:val="a0"/>
    <w:uiPriority w:val="99"/>
    <w:semiHidden/>
    <w:unhideWhenUsed/>
    <w:rsid w:val="00281E2D"/>
  </w:style>
  <w:style w:type="paragraph" w:customStyle="1" w:styleId="Default">
    <w:name w:val="Default"/>
    <w:rsid w:val="00AC61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1EDC4-7E5E-4186-A36E-F788DC0A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2651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Боброва Марина Николаевна</dc:creator>
  <cp:keywords/>
  <dc:description/>
  <cp:lastModifiedBy>Боброва Марина Николаевна</cp:lastModifiedBy>
  <cp:revision>2</cp:revision>
  <cp:lastPrinted>2025-10-27T11:17:00Z</cp:lastPrinted>
  <dcterms:created xsi:type="dcterms:W3CDTF">2026-01-23T12:05:00Z</dcterms:created>
  <dcterms:modified xsi:type="dcterms:W3CDTF">2026-01-23T12:05:00Z</dcterms:modified>
</cp:coreProperties>
</file>